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8C4B2" w14:textId="77777777" w:rsidR="003219C5" w:rsidRDefault="003219C5" w:rsidP="003219C5">
      <w:pPr>
        <w:pStyle w:val="Standard"/>
        <w:jc w:val="both"/>
        <w:rPr>
          <w:rFonts w:hint="eastAsia"/>
        </w:rPr>
      </w:pPr>
      <w:r>
        <w:rPr>
          <w:noProof/>
        </w:rPr>
        <w:drawing>
          <wp:anchor distT="0" distB="0" distL="114300" distR="114300" simplePos="0" relativeHeight="251665408" behindDoc="0" locked="0" layoutInCell="1" allowOverlap="1" wp14:anchorId="673801CC" wp14:editId="6AA9D289">
            <wp:simplePos x="0" y="0"/>
            <wp:positionH relativeFrom="column">
              <wp:posOffset>4528181</wp:posOffset>
            </wp:positionH>
            <wp:positionV relativeFrom="paragraph">
              <wp:posOffset>0</wp:posOffset>
            </wp:positionV>
            <wp:extent cx="863641" cy="812883"/>
            <wp:effectExtent l="0" t="0" r="0" b="6267"/>
            <wp:wrapThrough wrapText="bothSides">
              <wp:wrapPolygon edited="0">
                <wp:start x="0" y="0"/>
                <wp:lineTo x="0" y="21263"/>
                <wp:lineTo x="20965" y="21263"/>
                <wp:lineTo x="20965" y="0"/>
                <wp:lineTo x="0" y="0"/>
              </wp:wrapPolygon>
            </wp:wrapThrough>
            <wp:docPr id="1" name="Image 2" descr="Logo Comité 4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863641" cy="812883"/>
                    </a:xfrm>
                    <a:prstGeom prst="rect">
                      <a:avLst/>
                    </a:prstGeom>
                    <a:noFill/>
                    <a:ln>
                      <a:noFill/>
                      <a:prstDash/>
                    </a:ln>
                  </pic:spPr>
                </pic:pic>
              </a:graphicData>
            </a:graphic>
          </wp:anchor>
        </w:drawing>
      </w:r>
      <w:r>
        <w:rPr>
          <w:noProof/>
        </w:rPr>
        <w:drawing>
          <wp:anchor distT="0" distB="0" distL="114300" distR="114300" simplePos="0" relativeHeight="251666432" behindDoc="1" locked="0" layoutInCell="1" allowOverlap="1" wp14:anchorId="0FFED366" wp14:editId="3E00ACAC">
            <wp:simplePos x="0" y="0"/>
            <wp:positionH relativeFrom="column">
              <wp:posOffset>5339711</wp:posOffset>
            </wp:positionH>
            <wp:positionV relativeFrom="paragraph">
              <wp:posOffset>3813</wp:posOffset>
            </wp:positionV>
            <wp:extent cx="871222" cy="871222"/>
            <wp:effectExtent l="0" t="0" r="5078" b="5078"/>
            <wp:wrapNone/>
            <wp:docPr id="2" name="Imag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871222" cy="871222"/>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3AED1A4D" wp14:editId="3516D151">
            <wp:simplePos x="0" y="0"/>
            <wp:positionH relativeFrom="margin">
              <wp:align>right</wp:align>
            </wp:positionH>
            <wp:positionV relativeFrom="paragraph">
              <wp:posOffset>-63358</wp:posOffset>
            </wp:positionV>
            <wp:extent cx="672477" cy="939957"/>
            <wp:effectExtent l="0" t="0" r="0" b="0"/>
            <wp:wrapNone/>
            <wp:docPr id="3" name="Image 3" descr="Logo FFBB 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72477" cy="939957"/>
                    </a:xfrm>
                    <a:prstGeom prst="rect">
                      <a:avLst/>
                    </a:prstGeom>
                    <a:noFill/>
                    <a:ln>
                      <a:noFill/>
                      <a:prstDash/>
                    </a:ln>
                  </pic:spPr>
                </pic:pic>
              </a:graphicData>
            </a:graphic>
          </wp:anchor>
        </w:drawing>
      </w:r>
      <w:r>
        <w:rPr>
          <w:noProof/>
        </w:rPr>
        <w:drawing>
          <wp:inline distT="0" distB="0" distL="0" distR="0" wp14:anchorId="4768E5FE" wp14:editId="1E4C2BC0">
            <wp:extent cx="1061115" cy="898132"/>
            <wp:effectExtent l="0" t="0" r="5685" b="0"/>
            <wp:docPr id="4" name="Image 1" descr="Une image contenant texte, capture d’écran, Graphique, Polic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22818" t="3800" r="22784"/>
                    <a:stretch>
                      <a:fillRect/>
                    </a:stretch>
                  </pic:blipFill>
                  <pic:spPr>
                    <a:xfrm>
                      <a:off x="0" y="0"/>
                      <a:ext cx="1061115" cy="898132"/>
                    </a:xfrm>
                    <a:prstGeom prst="rect">
                      <a:avLst/>
                    </a:prstGeom>
                    <a:noFill/>
                    <a:ln>
                      <a:noFill/>
                      <a:prstDash/>
                    </a:ln>
                  </pic:spPr>
                </pic:pic>
              </a:graphicData>
            </a:graphic>
          </wp:inline>
        </w:drawing>
      </w:r>
    </w:p>
    <w:p w14:paraId="7F0EBFE5" w14:textId="77777777" w:rsidR="003219C5" w:rsidRDefault="003219C5" w:rsidP="003219C5">
      <w:pPr>
        <w:pStyle w:val="Standard"/>
        <w:jc w:val="both"/>
        <w:rPr>
          <w:rFonts w:hint="eastAsia"/>
        </w:rPr>
      </w:pPr>
    </w:p>
    <w:p w14:paraId="73E4AF39" w14:textId="77777777" w:rsidR="003219C5" w:rsidRDefault="003219C5" w:rsidP="003219C5">
      <w:pPr>
        <w:pStyle w:val="Standard"/>
        <w:tabs>
          <w:tab w:val="left" w:pos="2859"/>
        </w:tabs>
        <w:ind w:firstLine="709"/>
        <w:jc w:val="both"/>
        <w:rPr>
          <w:rFonts w:hint="eastAsia"/>
        </w:rPr>
      </w:pPr>
      <w:r>
        <w:rPr>
          <w:noProof/>
        </w:rPr>
        <mc:AlternateContent>
          <mc:Choice Requires="wps">
            <w:drawing>
              <wp:anchor distT="0" distB="0" distL="114300" distR="114300" simplePos="0" relativeHeight="251663360" behindDoc="0" locked="0" layoutInCell="1" allowOverlap="1" wp14:anchorId="6B371C7F" wp14:editId="3C4D135F">
                <wp:simplePos x="0" y="0"/>
                <wp:positionH relativeFrom="column">
                  <wp:posOffset>456569</wp:posOffset>
                </wp:positionH>
                <wp:positionV relativeFrom="paragraph">
                  <wp:posOffset>137790</wp:posOffset>
                </wp:positionV>
                <wp:extent cx="6154424" cy="888997"/>
                <wp:effectExtent l="0" t="0" r="17776" b="6353"/>
                <wp:wrapNone/>
                <wp:docPr id="5" name="Forme1"/>
                <wp:cNvGraphicFramePr/>
                <a:graphic xmlns:a="http://schemas.openxmlformats.org/drawingml/2006/main">
                  <a:graphicData uri="http://schemas.microsoft.com/office/word/2010/wordprocessingShape">
                    <wps:wsp>
                      <wps:cNvSpPr txBox="1"/>
                      <wps:spPr>
                        <a:xfrm>
                          <a:off x="0" y="0"/>
                          <a:ext cx="6154424" cy="888997"/>
                        </a:xfrm>
                        <a:prstGeom prst="rect">
                          <a:avLst/>
                        </a:prstGeom>
                        <a:noFill/>
                        <a:ln>
                          <a:noFill/>
                          <a:prstDash/>
                        </a:ln>
                      </wps:spPr>
                      <wps:txbx>
                        <w:txbxContent>
                          <w:p w14:paraId="6F836F08" w14:textId="77777777" w:rsidR="003219C5" w:rsidRDefault="003219C5" w:rsidP="003219C5">
                            <w:pPr>
                              <w:jc w:val="center"/>
                              <w:rPr>
                                <w:rFonts w:ascii="Arial Black" w:hAnsi="Arial Black"/>
                                <w:sz w:val="72"/>
                                <w:szCs w:val="72"/>
                              </w:rPr>
                            </w:pPr>
                            <w:r>
                              <w:rPr>
                                <w:rFonts w:ascii="Arial Black" w:hAnsi="Arial Black"/>
                                <w:sz w:val="72"/>
                                <w:szCs w:val="72"/>
                              </w:rPr>
                              <w:t>L’ACADÉMIE</w:t>
                            </w:r>
                          </w:p>
                        </w:txbxContent>
                      </wps:txbx>
                      <wps:bodyPr vert="horz" wrap="square" lIns="0" tIns="0" rIns="0" bIns="0" anchor="t" anchorCtr="0" compatLnSpc="0">
                        <a:noAutofit/>
                      </wps:bodyPr>
                    </wps:wsp>
                  </a:graphicData>
                </a:graphic>
              </wp:anchor>
            </w:drawing>
          </mc:Choice>
          <mc:Fallback>
            <w:pict>
              <v:shapetype w14:anchorId="6B371C7F" id="_x0000_t202" coordsize="21600,21600" o:spt="202" path="m,l,21600r21600,l21600,xe">
                <v:stroke joinstyle="miter"/>
                <v:path gradientshapeok="t" o:connecttype="rect"/>
              </v:shapetype>
              <v:shape id="Forme1" o:spid="_x0000_s1026" type="#_x0000_t202" style="position:absolute;left:0;text-align:left;margin-left:35.95pt;margin-top:10.85pt;width:484.6pt;height:7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" filled="f" stroked="f">
                <v:textbox inset="0,0,0,0">
                  <w:txbxContent>
                    <w:p w14:paraId="6F836F08" w14:textId="77777777" w:rsidR="003219C5" w:rsidRDefault="003219C5" w:rsidP="003219C5">
                      <w:pPr>
                        <w:jc w:val="center"/>
                        <w:rPr>
                          <w:rFonts w:ascii="Arial Black" w:hAnsi="Arial Black"/>
                          <w:sz w:val="72"/>
                          <w:szCs w:val="72"/>
                        </w:rPr>
                      </w:pPr>
                      <w:r>
                        <w:rPr>
                          <w:rFonts w:ascii="Arial Black" w:hAnsi="Arial Black"/>
                          <w:sz w:val="72"/>
                          <w:szCs w:val="72"/>
                        </w:rPr>
                        <w:t>L’ACADÉMIE</w:t>
                      </w:r>
                    </w:p>
                  </w:txbxContent>
                </v:textbox>
              </v:shape>
            </w:pict>
          </mc:Fallback>
        </mc:AlternateContent>
      </w:r>
    </w:p>
    <w:p w14:paraId="27230170" w14:textId="77777777" w:rsidR="003219C5" w:rsidRDefault="003219C5" w:rsidP="003219C5">
      <w:pPr>
        <w:pStyle w:val="Standard"/>
        <w:tabs>
          <w:tab w:val="left" w:pos="2859"/>
        </w:tabs>
        <w:ind w:firstLine="709"/>
        <w:jc w:val="both"/>
        <w:rPr>
          <w:rFonts w:ascii="Arial" w:hAnsi="Arial"/>
        </w:rPr>
      </w:pPr>
    </w:p>
    <w:p w14:paraId="04FAF68A" w14:textId="77777777" w:rsidR="003219C5" w:rsidRDefault="003219C5" w:rsidP="003219C5">
      <w:pPr>
        <w:pStyle w:val="Standard"/>
        <w:tabs>
          <w:tab w:val="left" w:pos="2859"/>
        </w:tabs>
        <w:ind w:firstLine="709"/>
        <w:jc w:val="both"/>
        <w:rPr>
          <w:rFonts w:hint="eastAsia"/>
        </w:rPr>
      </w:pPr>
    </w:p>
    <w:p w14:paraId="2AD0BF3C" w14:textId="77777777" w:rsidR="003219C5" w:rsidRDefault="003219C5" w:rsidP="003219C5">
      <w:pPr>
        <w:pStyle w:val="Standard"/>
        <w:tabs>
          <w:tab w:val="left" w:pos="2859"/>
        </w:tabs>
        <w:ind w:firstLine="709"/>
        <w:jc w:val="both"/>
        <w:rPr>
          <w:rFonts w:ascii="Arial" w:hAnsi="Arial"/>
        </w:rPr>
      </w:pPr>
    </w:p>
    <w:p w14:paraId="254535FE" w14:textId="77777777" w:rsidR="003219C5" w:rsidRDefault="003219C5" w:rsidP="003219C5">
      <w:pPr>
        <w:pStyle w:val="Standard"/>
        <w:tabs>
          <w:tab w:val="left" w:pos="2859"/>
        </w:tabs>
        <w:ind w:firstLine="709"/>
        <w:jc w:val="both"/>
        <w:rPr>
          <w:rFonts w:hint="eastAsia"/>
        </w:rPr>
      </w:pPr>
      <w:r>
        <w:rPr>
          <w:noProof/>
        </w:rPr>
        <mc:AlternateContent>
          <mc:Choice Requires="wps">
            <w:drawing>
              <wp:anchor distT="0" distB="0" distL="114300" distR="114300" simplePos="0" relativeHeight="251664384" behindDoc="0" locked="0" layoutInCell="1" allowOverlap="1" wp14:anchorId="73ECF841" wp14:editId="64FCC029">
                <wp:simplePos x="0" y="0"/>
                <wp:positionH relativeFrom="margin">
                  <wp:posOffset>455298</wp:posOffset>
                </wp:positionH>
                <wp:positionV relativeFrom="paragraph">
                  <wp:posOffset>163192</wp:posOffset>
                </wp:positionV>
                <wp:extent cx="6152512" cy="716276"/>
                <wp:effectExtent l="0" t="0" r="638" b="7624"/>
                <wp:wrapNone/>
                <wp:docPr id="6" name="Forme2"/>
                <wp:cNvGraphicFramePr/>
                <a:graphic xmlns:a="http://schemas.openxmlformats.org/drawingml/2006/main">
                  <a:graphicData uri="http://schemas.microsoft.com/office/word/2010/wordprocessingShape">
                    <wps:wsp>
                      <wps:cNvSpPr txBox="1"/>
                      <wps:spPr>
                        <a:xfrm>
                          <a:off x="0" y="0"/>
                          <a:ext cx="6152512" cy="716276"/>
                        </a:xfrm>
                        <a:prstGeom prst="rect">
                          <a:avLst/>
                        </a:prstGeom>
                        <a:noFill/>
                        <a:ln>
                          <a:noFill/>
                          <a:prstDash/>
                        </a:ln>
                      </wps:spPr>
                      <wps:txbx>
                        <w:txbxContent>
                          <w:p w14:paraId="6F199E25" w14:textId="77777777" w:rsidR="003219C5" w:rsidRDefault="003219C5" w:rsidP="003219C5">
                            <w:pPr>
                              <w:jc w:val="center"/>
                              <w:rPr>
                                <w:rFonts w:hint="eastAsia"/>
                              </w:rPr>
                            </w:pPr>
                            <w:r>
                              <w:rPr>
                                <w:rFonts w:ascii="Arial Black" w:hAnsi="Arial Black"/>
                                <w:sz w:val="48"/>
                                <w:szCs w:val="48"/>
                              </w:rPr>
                              <w:t>FICHE MÉMO</w:t>
                            </w:r>
                          </w:p>
                          <w:p w14:paraId="44D4EE1F" w14:textId="7C422AD5" w:rsidR="003219C5" w:rsidRDefault="003219C5" w:rsidP="003219C5">
                            <w:pPr>
                              <w:jc w:val="center"/>
                              <w:rPr>
                                <w:rFonts w:hint="eastAsia"/>
                              </w:rPr>
                            </w:pPr>
                            <w:r>
                              <w:rPr>
                                <w:rFonts w:ascii="Arial Black" w:hAnsi="Arial Black"/>
                                <w:sz w:val="32"/>
                                <w:szCs w:val="32"/>
                              </w:rPr>
                              <w:t>SAISON 202</w:t>
                            </w:r>
                            <w:r w:rsidR="001D5AA2">
                              <w:rPr>
                                <w:rFonts w:ascii="Arial Black" w:hAnsi="Arial Black"/>
                                <w:sz w:val="32"/>
                                <w:szCs w:val="32"/>
                              </w:rPr>
                              <w:t>5</w:t>
                            </w:r>
                            <w:r>
                              <w:rPr>
                                <w:rFonts w:ascii="Arial Black" w:hAnsi="Arial Black"/>
                                <w:sz w:val="32"/>
                                <w:szCs w:val="32"/>
                              </w:rPr>
                              <w:t xml:space="preserve"> / 202</w:t>
                            </w:r>
                            <w:r w:rsidR="001D5AA2">
                              <w:rPr>
                                <w:rFonts w:ascii="Arial Black" w:hAnsi="Arial Black"/>
                                <w:sz w:val="32"/>
                                <w:szCs w:val="32"/>
                              </w:rPr>
                              <w:t>6</w:t>
                            </w:r>
                          </w:p>
                        </w:txbxContent>
                      </wps:txbx>
                      <wps:bodyPr vert="horz" wrap="square" lIns="0" tIns="0" rIns="0" bIns="0" anchor="t" anchorCtr="0" compatLnSpc="0">
                        <a:noAutofit/>
                      </wps:bodyPr>
                    </wps:wsp>
                  </a:graphicData>
                </a:graphic>
              </wp:anchor>
            </w:drawing>
          </mc:Choice>
          <mc:Fallback>
            <w:pict>
              <v:shapetype w14:anchorId="73ECF841" id="_x0000_t202" coordsize="21600,21600" o:spt="202" path="m,l,21600r21600,l21600,xe">
                <v:stroke joinstyle="miter"/>
                <v:path gradientshapeok="t" o:connecttype="rect"/>
              </v:shapetype>
              <v:shape id="Forme2" o:spid="_x0000_s1027" type="#_x0000_t202" style="position:absolute;left:0;text-align:left;margin-left:35.85pt;margin-top:12.85pt;width:484.45pt;height:56.4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" filled="f" stroked="f">
                <v:textbox inset="0,0,0,0">
                  <w:txbxContent>
                    <w:p w14:paraId="6F199E25" w14:textId="77777777" w:rsidR="003219C5" w:rsidRDefault="003219C5" w:rsidP="003219C5">
                      <w:pPr>
                        <w:jc w:val="center"/>
                        <w:rPr>
                          <w:rFonts w:hint="eastAsia"/>
                        </w:rPr>
                      </w:pPr>
                      <w:r>
                        <w:rPr>
                          <w:rFonts w:ascii="Arial Black" w:hAnsi="Arial Black"/>
                          <w:sz w:val="48"/>
                          <w:szCs w:val="48"/>
                        </w:rPr>
                        <w:t>FICHE MÉMO</w:t>
                      </w:r>
                    </w:p>
                    <w:p w14:paraId="44D4EE1F" w14:textId="7C422AD5" w:rsidR="003219C5" w:rsidRDefault="003219C5" w:rsidP="003219C5">
                      <w:pPr>
                        <w:jc w:val="center"/>
                        <w:rPr>
                          <w:rFonts w:hint="eastAsia"/>
                        </w:rPr>
                      </w:pPr>
                      <w:r>
                        <w:rPr>
                          <w:rFonts w:ascii="Arial Black" w:hAnsi="Arial Black"/>
                          <w:sz w:val="32"/>
                          <w:szCs w:val="32"/>
                        </w:rPr>
                        <w:t>SAISON 202</w:t>
                      </w:r>
                      <w:r w:rsidR="001D5AA2">
                        <w:rPr>
                          <w:rFonts w:ascii="Arial Black" w:hAnsi="Arial Black"/>
                          <w:sz w:val="32"/>
                          <w:szCs w:val="32"/>
                        </w:rPr>
                        <w:t>5</w:t>
                      </w:r>
                      <w:r>
                        <w:rPr>
                          <w:rFonts w:ascii="Arial Black" w:hAnsi="Arial Black"/>
                          <w:sz w:val="32"/>
                          <w:szCs w:val="32"/>
                        </w:rPr>
                        <w:t xml:space="preserve"> / 202</w:t>
                      </w:r>
                      <w:r w:rsidR="001D5AA2">
                        <w:rPr>
                          <w:rFonts w:ascii="Arial Black" w:hAnsi="Arial Black"/>
                          <w:sz w:val="32"/>
                          <w:szCs w:val="32"/>
                        </w:rPr>
                        <w:t>6</w:t>
                      </w:r>
                    </w:p>
                  </w:txbxContent>
                </v:textbox>
                <w10:wrap anchorx="margin"/>
              </v:shape>
            </w:pict>
          </mc:Fallback>
        </mc:AlternateContent>
      </w:r>
    </w:p>
    <w:p w14:paraId="6B3518E7" w14:textId="77777777" w:rsidR="003219C5" w:rsidRDefault="003219C5" w:rsidP="003219C5">
      <w:pPr>
        <w:pStyle w:val="Standard"/>
        <w:tabs>
          <w:tab w:val="left" w:pos="2859"/>
        </w:tabs>
        <w:jc w:val="both"/>
        <w:rPr>
          <w:rFonts w:hint="eastAsia"/>
        </w:rPr>
      </w:pPr>
    </w:p>
    <w:p w14:paraId="6F0948A1" w14:textId="77777777" w:rsidR="003219C5" w:rsidRDefault="003219C5" w:rsidP="003219C5">
      <w:pPr>
        <w:pStyle w:val="Standard"/>
        <w:tabs>
          <w:tab w:val="left" w:pos="2859"/>
        </w:tabs>
        <w:jc w:val="both"/>
        <w:rPr>
          <w:rFonts w:hint="eastAsia"/>
        </w:rPr>
      </w:pPr>
    </w:p>
    <w:p w14:paraId="52344C49" w14:textId="77777777" w:rsidR="003219C5" w:rsidRDefault="003219C5" w:rsidP="003219C5">
      <w:pPr>
        <w:pStyle w:val="Standard"/>
        <w:tabs>
          <w:tab w:val="left" w:pos="2859"/>
        </w:tabs>
        <w:jc w:val="both"/>
        <w:rPr>
          <w:rFonts w:hint="eastAsia"/>
        </w:rPr>
      </w:pPr>
    </w:p>
    <w:p w14:paraId="3B5F79D7" w14:textId="77777777" w:rsidR="003219C5" w:rsidRDefault="003219C5" w:rsidP="003219C5">
      <w:pPr>
        <w:pStyle w:val="Standard"/>
        <w:tabs>
          <w:tab w:val="left" w:pos="2859"/>
        </w:tabs>
        <w:rPr>
          <w:rFonts w:hint="eastAsia"/>
        </w:rPr>
      </w:pPr>
      <w:r>
        <w:tab/>
      </w:r>
      <w:r>
        <w:tab/>
      </w:r>
      <w:r>
        <w:tab/>
      </w:r>
      <w:r>
        <w:tab/>
      </w:r>
      <w:r>
        <w:tab/>
      </w:r>
      <w:r>
        <w:tab/>
      </w:r>
      <w:r>
        <w:tab/>
      </w:r>
      <w:r>
        <w:tab/>
      </w:r>
      <w:r>
        <w:tab/>
      </w:r>
    </w:p>
    <w:p w14:paraId="58D20778" w14:textId="77777777" w:rsidR="003219C5" w:rsidRDefault="003219C5" w:rsidP="003219C5">
      <w:pPr>
        <w:pStyle w:val="Standard"/>
        <w:tabs>
          <w:tab w:val="left" w:pos="2859"/>
        </w:tabs>
        <w:jc w:val="right"/>
        <w:rPr>
          <w:rFonts w:ascii="Arial" w:hAnsi="Arial"/>
          <w:b/>
          <w:bCs/>
        </w:rPr>
      </w:pPr>
    </w:p>
    <w:p w14:paraId="0C7562AF" w14:textId="77777777" w:rsidR="003219C5" w:rsidRDefault="003219C5" w:rsidP="003219C5">
      <w:pPr>
        <w:pStyle w:val="Standard"/>
        <w:tabs>
          <w:tab w:val="left" w:pos="2859"/>
        </w:tabs>
        <w:jc w:val="right"/>
        <w:rPr>
          <w:rFonts w:ascii="Arial" w:hAnsi="Arial"/>
          <w:b/>
          <w:bCs/>
        </w:rPr>
      </w:pPr>
    </w:p>
    <w:p w14:paraId="0E57901F" w14:textId="77777777" w:rsidR="003219C5" w:rsidRDefault="003219C5" w:rsidP="003219C5">
      <w:pPr>
        <w:pStyle w:val="Standard"/>
        <w:tabs>
          <w:tab w:val="left" w:pos="2859"/>
        </w:tabs>
        <w:jc w:val="right"/>
        <w:rPr>
          <w:rFonts w:hint="eastAsia"/>
        </w:rPr>
      </w:pPr>
      <w:r>
        <w:rPr>
          <w:rFonts w:ascii="Arial" w:hAnsi="Arial"/>
          <w:b/>
          <w:bCs/>
        </w:rPr>
        <w:t>Responsable</w:t>
      </w:r>
      <w:r>
        <w:rPr>
          <w:rFonts w:ascii="Arial" w:hAnsi="Arial"/>
        </w:rPr>
        <w:t xml:space="preserve"> </w:t>
      </w:r>
      <w:r>
        <w:rPr>
          <w:rFonts w:ascii="Arial" w:hAnsi="Arial"/>
          <w:b/>
          <w:bCs/>
        </w:rPr>
        <w:t>de la</w:t>
      </w:r>
    </w:p>
    <w:p w14:paraId="50409FBF" w14:textId="77777777" w:rsidR="003219C5" w:rsidRDefault="003219C5" w:rsidP="003219C5">
      <w:pPr>
        <w:pStyle w:val="Standard"/>
        <w:tabs>
          <w:tab w:val="left" w:pos="2859"/>
        </w:tabs>
        <w:jc w:val="right"/>
        <w:rPr>
          <w:rFonts w:hint="eastAsia"/>
        </w:rPr>
      </w:pPr>
      <w:r>
        <w:rPr>
          <w:rFonts w:ascii="Arial" w:hAnsi="Arial"/>
          <w:b/>
          <w:bCs/>
        </w:rPr>
        <w:t xml:space="preserve">Section </w:t>
      </w:r>
      <w:r>
        <w:rPr>
          <w:rFonts w:ascii="Arial" w:hAnsi="Arial"/>
          <w:b/>
          <w:bCs/>
          <w:i/>
          <w:iCs/>
        </w:rPr>
        <w:t>ACADEMIE</w:t>
      </w:r>
    </w:p>
    <w:p w14:paraId="5A3D3BDA" w14:textId="731B7D75" w:rsidR="003219C5" w:rsidRDefault="00EE4589" w:rsidP="003219C5">
      <w:pPr>
        <w:pStyle w:val="Standard"/>
        <w:tabs>
          <w:tab w:val="left" w:pos="2859"/>
        </w:tabs>
        <w:jc w:val="right"/>
        <w:rPr>
          <w:rFonts w:ascii="Arial" w:hAnsi="Arial"/>
        </w:rPr>
      </w:pPr>
      <w:r>
        <w:rPr>
          <w:rFonts w:ascii="Arial" w:hAnsi="Arial"/>
        </w:rPr>
        <w:t>Vincent BARRAILH-LAFARGE</w:t>
      </w:r>
      <w:r w:rsidR="003219C5">
        <w:rPr>
          <w:rFonts w:ascii="Arial" w:hAnsi="Arial"/>
        </w:rPr>
        <w:t> </w:t>
      </w:r>
    </w:p>
    <w:p w14:paraId="7A2DEF63" w14:textId="77777777" w:rsidR="003219C5" w:rsidRDefault="003219C5" w:rsidP="003219C5">
      <w:pPr>
        <w:pStyle w:val="Standard"/>
        <w:tabs>
          <w:tab w:val="left" w:pos="2859"/>
        </w:tabs>
        <w:jc w:val="both"/>
        <w:rPr>
          <w:rFonts w:hint="eastAsia"/>
        </w:rPr>
      </w:pPr>
      <w:r>
        <w:rPr>
          <w:noProof/>
        </w:rPr>
        <w:drawing>
          <wp:anchor distT="0" distB="0" distL="114300" distR="114300" simplePos="0" relativeHeight="251667456" behindDoc="1" locked="0" layoutInCell="1" allowOverlap="1" wp14:anchorId="4F64CA1F" wp14:editId="68AAF04F">
            <wp:simplePos x="0" y="0"/>
            <wp:positionH relativeFrom="column">
              <wp:posOffset>-1901</wp:posOffset>
            </wp:positionH>
            <wp:positionV relativeFrom="paragraph">
              <wp:posOffset>83823</wp:posOffset>
            </wp:positionV>
            <wp:extent cx="527270" cy="495303"/>
            <wp:effectExtent l="0" t="0" r="6130" b="0"/>
            <wp:wrapNone/>
            <wp:docPr id="7" name="Imag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270" cy="495303"/>
                    </a:xfrm>
                    <a:prstGeom prst="rect">
                      <a:avLst/>
                    </a:prstGeom>
                    <a:noFill/>
                    <a:ln>
                      <a:noFill/>
                      <a:prstDash/>
                    </a:ln>
                  </pic:spPr>
                </pic:pic>
              </a:graphicData>
            </a:graphic>
          </wp:anchor>
        </w:drawing>
      </w:r>
    </w:p>
    <w:p w14:paraId="4F4596F5" w14:textId="77777777" w:rsidR="003219C5" w:rsidRDefault="003219C5" w:rsidP="003219C5">
      <w:pPr>
        <w:pStyle w:val="Standard"/>
        <w:tabs>
          <w:tab w:val="left" w:pos="2859"/>
        </w:tabs>
        <w:jc w:val="right"/>
        <w:rPr>
          <w:rFonts w:hint="eastAsia"/>
        </w:rPr>
      </w:pPr>
      <w:r>
        <w:rPr>
          <w:noProof/>
        </w:rPr>
        <mc:AlternateContent>
          <mc:Choice Requires="wps">
            <w:drawing>
              <wp:anchor distT="0" distB="0" distL="114300" distR="114300" simplePos="0" relativeHeight="251660288" behindDoc="0" locked="0" layoutInCell="1" allowOverlap="1" wp14:anchorId="00D1F9DE" wp14:editId="126B7418">
                <wp:simplePos x="0" y="0"/>
                <wp:positionH relativeFrom="column">
                  <wp:posOffset>744842</wp:posOffset>
                </wp:positionH>
                <wp:positionV relativeFrom="paragraph">
                  <wp:posOffset>5760</wp:posOffset>
                </wp:positionV>
                <wp:extent cx="1654177" cy="411480"/>
                <wp:effectExtent l="0" t="0" r="3173" b="7620"/>
                <wp:wrapNone/>
                <wp:docPr id="8" name="Forme3"/>
                <wp:cNvGraphicFramePr/>
                <a:graphic xmlns:a="http://schemas.openxmlformats.org/drawingml/2006/main">
                  <a:graphicData uri="http://schemas.microsoft.com/office/word/2010/wordprocessingShape">
                    <wps:wsp>
                      <wps:cNvSpPr txBox="1"/>
                      <wps:spPr>
                        <a:xfrm>
                          <a:off x="0" y="0"/>
                          <a:ext cx="1654177" cy="411480"/>
                        </a:xfrm>
                        <a:prstGeom prst="rect">
                          <a:avLst/>
                        </a:prstGeom>
                        <a:noFill/>
                        <a:ln>
                          <a:noFill/>
                          <a:prstDash/>
                        </a:ln>
                      </wps:spPr>
                      <wps:txbx>
                        <w:txbxContent>
                          <w:p w14:paraId="5B9AA790" w14:textId="77777777" w:rsidR="003219C5" w:rsidRDefault="003219C5" w:rsidP="003219C5">
                            <w:pPr>
                              <w:tabs>
                                <w:tab w:val="left" w:pos="1621"/>
                              </w:tabs>
                              <w:jc w:val="both"/>
                              <w:rPr>
                                <w:rFonts w:ascii="Arial Black" w:hAnsi="Arial Black"/>
                                <w:sz w:val="32"/>
                                <w:szCs w:val="32"/>
                              </w:rPr>
                            </w:pPr>
                            <w:r>
                              <w:rPr>
                                <w:rFonts w:ascii="Arial Black" w:hAnsi="Arial Black"/>
                                <w:sz w:val="32"/>
                                <w:szCs w:val="32"/>
                              </w:rPr>
                              <w:t>LE RÉFÉRENT</w:t>
                            </w:r>
                          </w:p>
                        </w:txbxContent>
                      </wps:txbx>
                      <wps:bodyPr vert="horz" wrap="square" lIns="0" tIns="0" rIns="0" bIns="0" anchor="t" anchorCtr="0" compatLnSpc="0">
                        <a:noAutofit/>
                      </wps:bodyPr>
                    </wps:wsp>
                  </a:graphicData>
                </a:graphic>
              </wp:anchor>
            </w:drawing>
          </mc:Choice>
          <mc:Fallback>
            <w:pict>
              <v:shape w14:anchorId="00D1F9DE" id="Forme3" o:spid="_x0000_s1028" type="#_x0000_t202" style="position:absolute;left:0;text-align:left;margin-left:58.65pt;margin-top:.45pt;width:130.25pt;height:3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" filled="f" stroked="f">
                <v:textbox inset="0,0,0,0">
                  <w:txbxContent>
                    <w:p w14:paraId="5B9AA790" w14:textId="77777777" w:rsidR="003219C5" w:rsidRDefault="003219C5" w:rsidP="003219C5">
                      <w:pPr>
                        <w:tabs>
                          <w:tab w:val="left" w:pos="1621"/>
                        </w:tabs>
                        <w:jc w:val="both"/>
                        <w:rPr>
                          <w:rFonts w:ascii="Arial Black" w:hAnsi="Arial Black"/>
                          <w:sz w:val="32"/>
                          <w:szCs w:val="32"/>
                        </w:rPr>
                      </w:pPr>
                      <w:r>
                        <w:rPr>
                          <w:rFonts w:ascii="Arial Black" w:hAnsi="Arial Black"/>
                          <w:sz w:val="32"/>
                          <w:szCs w:val="32"/>
                        </w:rPr>
                        <w:t>LE RÉFÉRENT</w:t>
                      </w:r>
                    </w:p>
                  </w:txbxContent>
                </v:textbox>
              </v:shape>
            </w:pict>
          </mc:Fallback>
        </mc:AlternateContent>
      </w:r>
    </w:p>
    <w:p w14:paraId="3BBD27B8" w14:textId="77777777" w:rsidR="003219C5" w:rsidRDefault="003219C5" w:rsidP="003219C5">
      <w:pPr>
        <w:pStyle w:val="Standard"/>
        <w:tabs>
          <w:tab w:val="left" w:pos="2859"/>
        </w:tabs>
        <w:jc w:val="both"/>
        <w:rPr>
          <w:rFonts w:ascii="Arial" w:hAnsi="Arial"/>
        </w:rPr>
      </w:pPr>
    </w:p>
    <w:p w14:paraId="62A99B34" w14:textId="77777777" w:rsidR="003219C5" w:rsidRDefault="003219C5" w:rsidP="003219C5">
      <w:pPr>
        <w:pStyle w:val="Standard"/>
        <w:tabs>
          <w:tab w:val="left" w:pos="2859"/>
        </w:tabs>
        <w:jc w:val="both"/>
        <w:rPr>
          <w:rFonts w:ascii="Arial" w:hAnsi="Arial"/>
        </w:rPr>
      </w:pPr>
    </w:p>
    <w:p w14:paraId="1FB4002C" w14:textId="57E87C2F" w:rsidR="003219C5" w:rsidRDefault="003219C5" w:rsidP="003219C5">
      <w:pPr>
        <w:pStyle w:val="Standard"/>
        <w:tabs>
          <w:tab w:val="left" w:pos="2859"/>
        </w:tabs>
        <w:jc w:val="both"/>
        <w:rPr>
          <w:rFonts w:hint="eastAsia"/>
        </w:rPr>
      </w:pPr>
      <w:r>
        <w:rPr>
          <w:rFonts w:ascii="Arial" w:hAnsi="Arial"/>
        </w:rPr>
        <w:t xml:space="preserve">Pour toutes </w:t>
      </w:r>
      <w:r>
        <w:rPr>
          <w:rFonts w:ascii="Arial" w:hAnsi="Arial"/>
          <w:b/>
          <w:bCs/>
        </w:rPr>
        <w:t>remarques</w:t>
      </w:r>
      <w:r>
        <w:rPr>
          <w:rFonts w:ascii="Arial" w:hAnsi="Arial"/>
        </w:rPr>
        <w:t xml:space="preserve"> ou </w:t>
      </w:r>
      <w:r>
        <w:rPr>
          <w:rFonts w:ascii="Arial" w:hAnsi="Arial"/>
          <w:b/>
          <w:bCs/>
        </w:rPr>
        <w:t>suggestions</w:t>
      </w:r>
      <w:r>
        <w:rPr>
          <w:rFonts w:ascii="Arial" w:hAnsi="Arial"/>
        </w:rPr>
        <w:t xml:space="preserve"> que vous souhaiteriez faire </w:t>
      </w:r>
      <w:r>
        <w:rPr>
          <w:rFonts w:ascii="Arial" w:hAnsi="Arial"/>
          <w:b/>
          <w:bCs/>
        </w:rPr>
        <w:t>remonter</w:t>
      </w:r>
      <w:r>
        <w:rPr>
          <w:rFonts w:ascii="Arial" w:hAnsi="Arial"/>
        </w:rPr>
        <w:t xml:space="preserve"> aux </w:t>
      </w:r>
      <w:r>
        <w:rPr>
          <w:rFonts w:ascii="Arial" w:hAnsi="Arial"/>
          <w:b/>
          <w:bCs/>
        </w:rPr>
        <w:t>responsables du LCB</w:t>
      </w:r>
      <w:r>
        <w:rPr>
          <w:rFonts w:ascii="Arial" w:hAnsi="Arial"/>
        </w:rPr>
        <w:t xml:space="preserve"> (équipes, bureau, commission sportive), relatives notamment à l’</w:t>
      </w:r>
      <w:r>
        <w:rPr>
          <w:rFonts w:ascii="Arial" w:hAnsi="Arial"/>
          <w:b/>
          <w:bCs/>
        </w:rPr>
        <w:t>organisation du club</w:t>
      </w:r>
      <w:r>
        <w:rPr>
          <w:rFonts w:ascii="Arial" w:hAnsi="Arial"/>
        </w:rPr>
        <w:t xml:space="preserve">, à son </w:t>
      </w:r>
      <w:r>
        <w:rPr>
          <w:rFonts w:ascii="Arial" w:hAnsi="Arial"/>
          <w:b/>
          <w:bCs/>
        </w:rPr>
        <w:t>fonctionnement</w:t>
      </w:r>
      <w:r>
        <w:rPr>
          <w:rFonts w:ascii="Arial" w:hAnsi="Arial"/>
        </w:rPr>
        <w:t xml:space="preserve">, à ses </w:t>
      </w:r>
      <w:r>
        <w:rPr>
          <w:rFonts w:ascii="Arial" w:hAnsi="Arial"/>
          <w:b/>
          <w:bCs/>
        </w:rPr>
        <w:t>activités</w:t>
      </w:r>
      <w:r>
        <w:rPr>
          <w:rFonts w:ascii="Arial" w:hAnsi="Arial"/>
        </w:rPr>
        <w:t xml:space="preserve">, à sa </w:t>
      </w:r>
      <w:r>
        <w:rPr>
          <w:rFonts w:ascii="Arial" w:hAnsi="Arial"/>
          <w:b/>
          <w:bCs/>
        </w:rPr>
        <w:t>communication</w:t>
      </w:r>
      <w:r>
        <w:rPr>
          <w:rFonts w:ascii="Arial" w:hAnsi="Arial"/>
        </w:rPr>
        <w:t>, à l</w:t>
      </w:r>
      <w:r>
        <w:rPr>
          <w:rFonts w:ascii="Arial" w:hAnsi="Arial"/>
          <w:b/>
          <w:bCs/>
        </w:rPr>
        <w:t xml:space="preserve">’ambiance </w:t>
      </w:r>
      <w:r>
        <w:rPr>
          <w:rFonts w:ascii="Arial" w:hAnsi="Arial"/>
        </w:rPr>
        <w:t xml:space="preserve">(…), afin qu’elles fassent </w:t>
      </w:r>
      <w:r>
        <w:rPr>
          <w:rFonts w:ascii="Arial" w:hAnsi="Arial"/>
          <w:b/>
          <w:bCs/>
        </w:rPr>
        <w:t xml:space="preserve">l’objet d’une réflexion </w:t>
      </w:r>
      <w:r>
        <w:rPr>
          <w:rFonts w:ascii="Arial" w:hAnsi="Arial"/>
        </w:rPr>
        <w:t xml:space="preserve">lors des </w:t>
      </w:r>
      <w:r>
        <w:rPr>
          <w:rFonts w:ascii="Arial" w:hAnsi="Arial"/>
          <w:b/>
          <w:bCs/>
        </w:rPr>
        <w:t>réunions des commissions</w:t>
      </w:r>
      <w:r>
        <w:rPr>
          <w:rFonts w:ascii="Arial" w:hAnsi="Arial"/>
        </w:rPr>
        <w:t xml:space="preserve">, vous pouvez contacter </w:t>
      </w:r>
      <w:r w:rsidR="00EE4589">
        <w:rPr>
          <w:rFonts w:ascii="Arial" w:hAnsi="Arial"/>
        </w:rPr>
        <w:t>Vincent au 0</w:t>
      </w:r>
      <w:r w:rsidR="00EE4589" w:rsidRPr="00EE4589">
        <w:rPr>
          <w:rFonts w:ascii="Arial" w:hAnsi="Arial" w:hint="eastAsia"/>
        </w:rPr>
        <w:t>6 03 92 43 60</w:t>
      </w:r>
      <w:r>
        <w:rPr>
          <w:rFonts w:ascii="Arial" w:hAnsi="Arial"/>
        </w:rPr>
        <w:t xml:space="preserve">, par </w:t>
      </w:r>
      <w:r>
        <w:rPr>
          <w:rFonts w:ascii="Arial" w:hAnsi="Arial"/>
          <w:b/>
          <w:bCs/>
          <w:i/>
          <w:iCs/>
        </w:rPr>
        <w:t xml:space="preserve">WhatsApp </w:t>
      </w:r>
      <w:r>
        <w:rPr>
          <w:rFonts w:ascii="Arial" w:hAnsi="Arial"/>
        </w:rPr>
        <w:t>ou le rencontrer directement.</w:t>
      </w:r>
    </w:p>
    <w:p w14:paraId="57774923" w14:textId="77777777" w:rsidR="003219C5" w:rsidRDefault="003219C5" w:rsidP="003219C5">
      <w:pPr>
        <w:pStyle w:val="Standard"/>
        <w:tabs>
          <w:tab w:val="left" w:pos="2859"/>
        </w:tabs>
        <w:jc w:val="both"/>
        <w:rPr>
          <w:rFonts w:ascii="Arial" w:hAnsi="Arial"/>
        </w:rPr>
      </w:pPr>
    </w:p>
    <w:p w14:paraId="127A2E9F" w14:textId="21A924D2" w:rsidR="003219C5" w:rsidRDefault="003219C5" w:rsidP="003219C5">
      <w:pPr>
        <w:pStyle w:val="Standard"/>
        <w:tabs>
          <w:tab w:val="left" w:pos="2859"/>
        </w:tabs>
        <w:jc w:val="both"/>
        <w:rPr>
          <w:rFonts w:ascii="Arial" w:hAnsi="Arial"/>
        </w:rPr>
      </w:pPr>
      <w:r>
        <w:rPr>
          <w:rFonts w:ascii="Arial" w:hAnsi="Arial"/>
        </w:rPr>
        <w:t>Pour plus de clarté et d’efficacité, nous vous invitons à préciser dans vos messages, votre</w:t>
      </w:r>
      <w:r>
        <w:rPr>
          <w:rFonts w:ascii="Arial" w:hAnsi="Arial"/>
          <w:u w:val="single"/>
        </w:rPr>
        <w:t xml:space="preserve"> nom</w:t>
      </w:r>
      <w:r>
        <w:rPr>
          <w:rFonts w:ascii="Arial" w:hAnsi="Arial"/>
        </w:rPr>
        <w:t xml:space="preserve">, celui de votre </w:t>
      </w:r>
      <w:r>
        <w:rPr>
          <w:rFonts w:ascii="Arial" w:hAnsi="Arial"/>
          <w:u w:val="single"/>
        </w:rPr>
        <w:t>enfant</w:t>
      </w:r>
      <w:r>
        <w:rPr>
          <w:rFonts w:ascii="Arial" w:hAnsi="Arial"/>
        </w:rPr>
        <w:t xml:space="preserve"> et son </w:t>
      </w:r>
      <w:r>
        <w:rPr>
          <w:rFonts w:ascii="Arial" w:hAnsi="Arial"/>
          <w:u w:val="single"/>
        </w:rPr>
        <w:t>équipe</w:t>
      </w:r>
      <w:r>
        <w:rPr>
          <w:rFonts w:ascii="Arial" w:hAnsi="Arial"/>
        </w:rPr>
        <w:t>.</w:t>
      </w:r>
    </w:p>
    <w:p w14:paraId="745B4F98" w14:textId="77777777" w:rsidR="003219C5" w:rsidRDefault="003219C5" w:rsidP="003219C5">
      <w:pPr>
        <w:pStyle w:val="Standard"/>
        <w:tabs>
          <w:tab w:val="left" w:pos="2859"/>
        </w:tabs>
        <w:jc w:val="both"/>
        <w:rPr>
          <w:rFonts w:ascii="Arial" w:hAnsi="Arial"/>
        </w:rPr>
      </w:pPr>
    </w:p>
    <w:p w14:paraId="6E095F25" w14:textId="77777777" w:rsidR="003219C5" w:rsidRDefault="003219C5" w:rsidP="003219C5">
      <w:pPr>
        <w:pStyle w:val="Standard"/>
        <w:tabs>
          <w:tab w:val="left" w:pos="2859"/>
        </w:tabs>
        <w:jc w:val="both"/>
        <w:rPr>
          <w:rFonts w:hint="eastAsia"/>
        </w:rPr>
      </w:pPr>
      <w:r>
        <w:rPr>
          <w:noProof/>
        </w:rPr>
        <w:drawing>
          <wp:anchor distT="0" distB="0" distL="114300" distR="114300" simplePos="0" relativeHeight="251668480" behindDoc="1" locked="0" layoutInCell="1" allowOverlap="1" wp14:anchorId="3F518A45" wp14:editId="36325E55">
            <wp:simplePos x="0" y="0"/>
            <wp:positionH relativeFrom="column">
              <wp:posOffset>14602</wp:posOffset>
            </wp:positionH>
            <wp:positionV relativeFrom="paragraph">
              <wp:posOffset>152403</wp:posOffset>
            </wp:positionV>
            <wp:extent cx="527270" cy="495303"/>
            <wp:effectExtent l="0" t="0" r="6130" b="0"/>
            <wp:wrapNone/>
            <wp:docPr id="9" name="Imag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270" cy="495303"/>
                    </a:xfrm>
                    <a:prstGeom prst="rect">
                      <a:avLst/>
                    </a:prstGeom>
                    <a:noFill/>
                    <a:ln>
                      <a:noFill/>
                      <a:prstDash/>
                    </a:ln>
                  </pic:spPr>
                </pic:pic>
              </a:graphicData>
            </a:graphic>
          </wp:anchor>
        </w:drawing>
      </w:r>
    </w:p>
    <w:p w14:paraId="7894020D" w14:textId="77777777" w:rsidR="003219C5" w:rsidRDefault="003219C5" w:rsidP="003219C5">
      <w:pPr>
        <w:pStyle w:val="Standard"/>
        <w:tabs>
          <w:tab w:val="left" w:pos="2859"/>
        </w:tabs>
        <w:jc w:val="both"/>
        <w:rPr>
          <w:rFonts w:hint="eastAsia"/>
        </w:rPr>
      </w:pPr>
      <w:r>
        <w:rPr>
          <w:noProof/>
        </w:rPr>
        <mc:AlternateContent>
          <mc:Choice Requires="wps">
            <w:drawing>
              <wp:anchor distT="0" distB="0" distL="114300" distR="114300" simplePos="0" relativeHeight="251661312" behindDoc="0" locked="0" layoutInCell="1" allowOverlap="1" wp14:anchorId="4559BC32" wp14:editId="1E95916C">
                <wp:simplePos x="0" y="0"/>
                <wp:positionH relativeFrom="column">
                  <wp:posOffset>879479</wp:posOffset>
                </wp:positionH>
                <wp:positionV relativeFrom="paragraph">
                  <wp:posOffset>64081</wp:posOffset>
                </wp:positionV>
                <wp:extent cx="4872352" cy="411480"/>
                <wp:effectExtent l="0" t="0" r="4448" b="7620"/>
                <wp:wrapNone/>
                <wp:docPr id="10" name="Forme31"/>
                <wp:cNvGraphicFramePr/>
                <a:graphic xmlns:a="http://schemas.openxmlformats.org/drawingml/2006/main">
                  <a:graphicData uri="http://schemas.microsoft.com/office/word/2010/wordprocessingShape">
                    <wps:wsp>
                      <wps:cNvSpPr txBox="1"/>
                      <wps:spPr>
                        <a:xfrm>
                          <a:off x="0" y="0"/>
                          <a:ext cx="4872352" cy="411480"/>
                        </a:xfrm>
                        <a:prstGeom prst="rect">
                          <a:avLst/>
                        </a:prstGeom>
                        <a:noFill/>
                        <a:ln>
                          <a:noFill/>
                          <a:prstDash/>
                        </a:ln>
                      </wps:spPr>
                      <wps:txbx>
                        <w:txbxContent>
                          <w:p w14:paraId="46FF6F10" w14:textId="77777777" w:rsidR="003219C5" w:rsidRDefault="003219C5" w:rsidP="003219C5">
                            <w:pPr>
                              <w:tabs>
                                <w:tab w:val="left" w:pos="1621"/>
                              </w:tabs>
                              <w:jc w:val="both"/>
                              <w:rPr>
                                <w:rFonts w:ascii="Arial Black" w:hAnsi="Arial Black"/>
                                <w:sz w:val="32"/>
                                <w:szCs w:val="32"/>
                              </w:rPr>
                            </w:pPr>
                            <w:r>
                              <w:rPr>
                                <w:rFonts w:ascii="Arial Black" w:hAnsi="Arial Black"/>
                                <w:sz w:val="32"/>
                                <w:szCs w:val="32"/>
                              </w:rPr>
                              <w:t>PARTICIPER, CONTRIBUER, SOUTENIR </w:t>
                            </w:r>
                          </w:p>
                        </w:txbxContent>
                      </wps:txbx>
                      <wps:bodyPr vert="horz" wrap="square" lIns="0" tIns="0" rIns="0" bIns="0" anchor="t" anchorCtr="0" compatLnSpc="0">
                        <a:noAutofit/>
                      </wps:bodyPr>
                    </wps:wsp>
                  </a:graphicData>
                </a:graphic>
              </wp:anchor>
            </w:drawing>
          </mc:Choice>
          <mc:Fallback>
            <w:pict>
              <v:shape w14:anchorId="4559BC32" id="Forme31" o:spid="_x0000_s1029" type="#_x0000_t202" style="position:absolute;left:0;text-align:left;margin-left:69.25pt;margin-top:5.05pt;width:383.65pt;height:3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" filled="f" stroked="f">
                <v:textbox inset="0,0,0,0">
                  <w:txbxContent>
                    <w:p w14:paraId="46FF6F10" w14:textId="77777777" w:rsidR="003219C5" w:rsidRDefault="003219C5" w:rsidP="003219C5">
                      <w:pPr>
                        <w:tabs>
                          <w:tab w:val="left" w:pos="1621"/>
                        </w:tabs>
                        <w:jc w:val="both"/>
                        <w:rPr>
                          <w:rFonts w:ascii="Arial Black" w:hAnsi="Arial Black"/>
                          <w:sz w:val="32"/>
                          <w:szCs w:val="32"/>
                        </w:rPr>
                      </w:pPr>
                      <w:r>
                        <w:rPr>
                          <w:rFonts w:ascii="Arial Black" w:hAnsi="Arial Black"/>
                          <w:sz w:val="32"/>
                          <w:szCs w:val="32"/>
                        </w:rPr>
                        <w:t>PARTICIPER, CONTRIBUER, SOUTENIR </w:t>
                      </w:r>
                    </w:p>
                  </w:txbxContent>
                </v:textbox>
              </v:shape>
            </w:pict>
          </mc:Fallback>
        </mc:AlternateContent>
      </w:r>
    </w:p>
    <w:p w14:paraId="611FB76A" w14:textId="77777777" w:rsidR="003219C5" w:rsidRDefault="003219C5" w:rsidP="003219C5">
      <w:pPr>
        <w:pStyle w:val="Standard"/>
        <w:tabs>
          <w:tab w:val="left" w:pos="2859"/>
        </w:tabs>
        <w:jc w:val="both"/>
        <w:rPr>
          <w:rFonts w:ascii="Arial" w:hAnsi="Arial"/>
          <w:b/>
          <w:bCs/>
          <w:u w:val="single"/>
        </w:rPr>
      </w:pPr>
    </w:p>
    <w:p w14:paraId="18CC3FBE" w14:textId="77777777" w:rsidR="003219C5" w:rsidRDefault="003219C5" w:rsidP="003219C5">
      <w:pPr>
        <w:pStyle w:val="Standard"/>
        <w:tabs>
          <w:tab w:val="left" w:pos="2859"/>
        </w:tabs>
        <w:jc w:val="both"/>
        <w:rPr>
          <w:rFonts w:ascii="Arial" w:hAnsi="Arial"/>
        </w:rPr>
      </w:pPr>
    </w:p>
    <w:p w14:paraId="6EB61484" w14:textId="77777777" w:rsidR="003219C5" w:rsidRDefault="003219C5" w:rsidP="003219C5">
      <w:pPr>
        <w:pStyle w:val="Standard"/>
        <w:tabs>
          <w:tab w:val="left" w:pos="2859"/>
        </w:tabs>
        <w:jc w:val="both"/>
        <w:rPr>
          <w:rFonts w:ascii="Arial" w:hAnsi="Arial"/>
          <w:b/>
          <w:bCs/>
        </w:rPr>
      </w:pPr>
    </w:p>
    <w:p w14:paraId="5A3E0A81" w14:textId="77777777" w:rsidR="003219C5" w:rsidRDefault="003219C5" w:rsidP="003219C5">
      <w:pPr>
        <w:pStyle w:val="Standard"/>
        <w:tabs>
          <w:tab w:val="left" w:pos="2859"/>
        </w:tabs>
        <w:jc w:val="both"/>
        <w:rPr>
          <w:rFonts w:hint="eastAsia"/>
        </w:rPr>
      </w:pPr>
      <w:r>
        <w:rPr>
          <w:rFonts w:ascii="Arial" w:hAnsi="Arial"/>
          <w:b/>
          <w:bCs/>
        </w:rPr>
        <w:t>Contribuer et participer</w:t>
      </w:r>
      <w:r>
        <w:rPr>
          <w:rFonts w:ascii="Arial" w:hAnsi="Arial"/>
        </w:rPr>
        <w:t xml:space="preserve"> à la vie du club est essentiel. Vous avez la possibilité d’y prendre part au travers de multiples </w:t>
      </w:r>
      <w:r>
        <w:rPr>
          <w:rFonts w:ascii="Arial" w:hAnsi="Arial"/>
          <w:b/>
          <w:bCs/>
        </w:rPr>
        <w:t>actions</w:t>
      </w:r>
      <w:r>
        <w:rPr>
          <w:rFonts w:ascii="Arial" w:hAnsi="Arial"/>
        </w:rPr>
        <w:t>.</w:t>
      </w:r>
    </w:p>
    <w:p w14:paraId="1925EF20" w14:textId="77777777" w:rsidR="003219C5" w:rsidRDefault="003219C5" w:rsidP="003219C5">
      <w:pPr>
        <w:pStyle w:val="Standard"/>
        <w:tabs>
          <w:tab w:val="left" w:pos="2859"/>
        </w:tabs>
        <w:jc w:val="both"/>
        <w:rPr>
          <w:rFonts w:ascii="Arial" w:hAnsi="Arial"/>
        </w:rPr>
      </w:pPr>
    </w:p>
    <w:p w14:paraId="5F53668E" w14:textId="1E5BB209" w:rsidR="003219C5" w:rsidRDefault="003219C5" w:rsidP="003219C5">
      <w:pPr>
        <w:pStyle w:val="Standard"/>
        <w:numPr>
          <w:ilvl w:val="0"/>
          <w:numId w:val="1"/>
        </w:numPr>
        <w:tabs>
          <w:tab w:val="left" w:pos="699"/>
        </w:tabs>
        <w:jc w:val="both"/>
        <w:rPr>
          <w:rFonts w:hint="eastAsia"/>
        </w:rPr>
      </w:pPr>
      <w:r>
        <w:rPr>
          <w:rFonts w:ascii="Arial" w:hAnsi="Arial"/>
          <w:u w:val="single"/>
        </w:rPr>
        <w:t>Chaque équipe de l’</w:t>
      </w:r>
      <w:r w:rsidR="00EE4589">
        <w:rPr>
          <w:rFonts w:ascii="Arial" w:hAnsi="Arial"/>
          <w:u w:val="single"/>
        </w:rPr>
        <w:t>Académie</w:t>
      </w:r>
      <w:r>
        <w:rPr>
          <w:rFonts w:ascii="Arial" w:hAnsi="Arial"/>
        </w:rPr>
        <w:t xml:space="preserve"> sera sollicitée, au cours de la saison, pour accompagner la mise en œuvre d’</w:t>
      </w:r>
      <w:r>
        <w:rPr>
          <w:rFonts w:ascii="Arial" w:hAnsi="Arial"/>
          <w:b/>
          <w:bCs/>
        </w:rPr>
        <w:t>un</w:t>
      </w:r>
      <w:r>
        <w:rPr>
          <w:rFonts w:ascii="Arial" w:hAnsi="Arial"/>
        </w:rPr>
        <w:t xml:space="preserve"> </w:t>
      </w:r>
      <w:r>
        <w:rPr>
          <w:rFonts w:ascii="Arial" w:hAnsi="Arial"/>
          <w:b/>
          <w:bCs/>
        </w:rPr>
        <w:t>loto</w:t>
      </w:r>
      <w:r>
        <w:rPr>
          <w:rFonts w:ascii="Arial" w:hAnsi="Arial"/>
        </w:rPr>
        <w:t xml:space="preserve"> (assurer le montage et le démontage des tables, aide à la fabrication des crêpes, encadrement). Nous comptons sur votre implication et vos bonnes volontés pour aider au mieux à leur réalisation, car les lotos restent des </w:t>
      </w:r>
      <w:r>
        <w:rPr>
          <w:rFonts w:ascii="Arial" w:hAnsi="Arial"/>
          <w:u w:val="single"/>
        </w:rPr>
        <w:t>activités génératrices de recettes cruciales</w:t>
      </w:r>
      <w:r>
        <w:rPr>
          <w:rFonts w:ascii="Arial" w:hAnsi="Arial"/>
        </w:rPr>
        <w:t xml:space="preserve"> pour le fonctionnement du club et pour garantir un contrôle de la hausse du prix de licences.</w:t>
      </w:r>
    </w:p>
    <w:p w14:paraId="1D923DD0" w14:textId="77777777" w:rsidR="003219C5" w:rsidRDefault="003219C5" w:rsidP="003219C5">
      <w:pPr>
        <w:pStyle w:val="Standard"/>
        <w:tabs>
          <w:tab w:val="left" w:pos="2859"/>
        </w:tabs>
        <w:jc w:val="both"/>
        <w:rPr>
          <w:rFonts w:ascii="Arial" w:hAnsi="Arial"/>
        </w:rPr>
      </w:pPr>
    </w:p>
    <w:p w14:paraId="0E5A2171" w14:textId="77777777" w:rsidR="003219C5" w:rsidRDefault="003219C5" w:rsidP="003219C5">
      <w:pPr>
        <w:pStyle w:val="Standard"/>
        <w:numPr>
          <w:ilvl w:val="0"/>
          <w:numId w:val="1"/>
        </w:numPr>
        <w:tabs>
          <w:tab w:val="left" w:pos="699"/>
        </w:tabs>
        <w:jc w:val="both"/>
        <w:rPr>
          <w:rFonts w:hint="eastAsia"/>
        </w:rPr>
      </w:pPr>
      <w:r>
        <w:rPr>
          <w:rFonts w:ascii="Arial" w:hAnsi="Arial"/>
          <w:b/>
          <w:bCs/>
        </w:rPr>
        <w:t>Ancilde Papy</w:t>
      </w:r>
      <w:r>
        <w:rPr>
          <w:rFonts w:ascii="Arial" w:hAnsi="Arial"/>
        </w:rPr>
        <w:t xml:space="preserve">, responsable de la </w:t>
      </w:r>
      <w:r>
        <w:rPr>
          <w:rFonts w:ascii="Arial" w:hAnsi="Arial"/>
          <w:b/>
          <w:bCs/>
        </w:rPr>
        <w:t>section OTM</w:t>
      </w:r>
      <w:r>
        <w:rPr>
          <w:rFonts w:ascii="Arial" w:hAnsi="Arial"/>
        </w:rPr>
        <w:t xml:space="preserve"> (Officiel de Table de Marque) recrute. N’hésitez pas à vous faire connaître sur son groupe </w:t>
      </w:r>
      <w:r>
        <w:rPr>
          <w:rFonts w:ascii="Arial" w:hAnsi="Arial"/>
          <w:i/>
          <w:iCs/>
        </w:rPr>
        <w:t xml:space="preserve">WhatsApp </w:t>
      </w:r>
      <w:r>
        <w:rPr>
          <w:rFonts w:ascii="Arial" w:hAnsi="Arial"/>
        </w:rPr>
        <w:t xml:space="preserve">pour bénéficier de son accompagnement et de sa formation. Il en va de même pour la section </w:t>
      </w:r>
      <w:r>
        <w:rPr>
          <w:rFonts w:ascii="Arial" w:hAnsi="Arial"/>
          <w:b/>
          <w:bCs/>
        </w:rPr>
        <w:t>Arbitrage</w:t>
      </w:r>
      <w:r>
        <w:rPr>
          <w:rFonts w:ascii="Arial" w:hAnsi="Arial"/>
        </w:rPr>
        <w:t xml:space="preserve"> (pilotée par </w:t>
      </w:r>
      <w:r>
        <w:rPr>
          <w:rFonts w:ascii="Arial" w:hAnsi="Arial"/>
          <w:b/>
          <w:bCs/>
        </w:rPr>
        <w:t>Ewann Lafarge</w:t>
      </w:r>
      <w:r>
        <w:rPr>
          <w:rFonts w:ascii="Arial" w:hAnsi="Arial"/>
        </w:rPr>
        <w:t>, l’éducateur salarié du club).</w:t>
      </w:r>
    </w:p>
    <w:p w14:paraId="32C1AD77" w14:textId="77777777" w:rsidR="003219C5" w:rsidRDefault="003219C5" w:rsidP="003219C5">
      <w:pPr>
        <w:pStyle w:val="Standard"/>
        <w:tabs>
          <w:tab w:val="left" w:pos="2859"/>
        </w:tabs>
        <w:jc w:val="both"/>
        <w:rPr>
          <w:rFonts w:ascii="Arial" w:hAnsi="Arial"/>
        </w:rPr>
      </w:pPr>
    </w:p>
    <w:p w14:paraId="4B2877A9" w14:textId="77777777" w:rsidR="003219C5" w:rsidRDefault="003219C5" w:rsidP="003219C5">
      <w:pPr>
        <w:pStyle w:val="Standard"/>
        <w:numPr>
          <w:ilvl w:val="0"/>
          <w:numId w:val="1"/>
        </w:numPr>
        <w:tabs>
          <w:tab w:val="left" w:pos="699"/>
        </w:tabs>
        <w:jc w:val="both"/>
        <w:rPr>
          <w:rFonts w:hint="eastAsia"/>
        </w:rPr>
      </w:pPr>
      <w:r>
        <w:rPr>
          <w:rFonts w:ascii="Arial" w:hAnsi="Arial"/>
        </w:rPr>
        <w:t xml:space="preserve">Lors des </w:t>
      </w:r>
      <w:r>
        <w:rPr>
          <w:rFonts w:ascii="Arial" w:hAnsi="Arial"/>
          <w:b/>
          <w:bCs/>
        </w:rPr>
        <w:t>matchs à domicile</w:t>
      </w:r>
      <w:r>
        <w:rPr>
          <w:rFonts w:ascii="Arial" w:hAnsi="Arial"/>
        </w:rPr>
        <w:t xml:space="preserve">, le LCB finance les </w:t>
      </w:r>
      <w:r>
        <w:rPr>
          <w:rFonts w:ascii="Arial" w:hAnsi="Arial"/>
          <w:b/>
          <w:bCs/>
        </w:rPr>
        <w:t>collations d’après-match, qui représentent un budget conséquent.</w:t>
      </w:r>
      <w:r>
        <w:rPr>
          <w:rFonts w:ascii="Arial" w:hAnsi="Arial"/>
        </w:rPr>
        <w:t xml:space="preserve"> Il est demandé à quelques parents </w:t>
      </w:r>
      <w:r>
        <w:rPr>
          <w:rFonts w:ascii="Arial" w:hAnsi="Arial"/>
          <w:u w:val="single"/>
        </w:rPr>
        <w:t>d’aider à la mise en place</w:t>
      </w:r>
      <w:r>
        <w:rPr>
          <w:rFonts w:ascii="Arial" w:hAnsi="Arial"/>
        </w:rPr>
        <w:t xml:space="preserve"> du goûter avant la fin du match. Bien souvent, cette collation constitue </w:t>
      </w:r>
      <w:r>
        <w:rPr>
          <w:rFonts w:ascii="Arial" w:hAnsi="Arial"/>
          <w:b/>
          <w:bCs/>
        </w:rPr>
        <w:t>un moment de partage et de convivialité</w:t>
      </w:r>
      <w:r>
        <w:rPr>
          <w:rFonts w:ascii="Arial" w:hAnsi="Arial"/>
        </w:rPr>
        <w:t xml:space="preserve">. Il est possible de compléter cette collation en apportant un plat sucré ou salé </w:t>
      </w:r>
      <w:r>
        <w:rPr>
          <w:rFonts w:ascii="Arial" w:hAnsi="Arial"/>
        </w:rPr>
        <w:lastRenderedPageBreak/>
        <w:t>supplémentaire (pour marquer un anniversaire ou faire découvrir une spécialité) …C’est toujours sympa !</w:t>
      </w:r>
    </w:p>
    <w:p w14:paraId="6A836888" w14:textId="77777777" w:rsidR="003219C5" w:rsidRDefault="003219C5" w:rsidP="003219C5">
      <w:pPr>
        <w:pStyle w:val="Standard"/>
        <w:tabs>
          <w:tab w:val="left" w:pos="2859"/>
        </w:tabs>
        <w:jc w:val="both"/>
        <w:rPr>
          <w:rFonts w:ascii="Arial" w:hAnsi="Arial"/>
        </w:rPr>
      </w:pPr>
    </w:p>
    <w:p w14:paraId="5AD26595" w14:textId="3B335548" w:rsidR="003219C5" w:rsidRDefault="003219C5" w:rsidP="003219C5">
      <w:pPr>
        <w:pStyle w:val="Standard"/>
        <w:numPr>
          <w:ilvl w:val="0"/>
          <w:numId w:val="1"/>
        </w:numPr>
        <w:tabs>
          <w:tab w:val="left" w:pos="699"/>
        </w:tabs>
        <w:jc w:val="both"/>
        <w:rPr>
          <w:rFonts w:hint="eastAsia"/>
        </w:rPr>
      </w:pPr>
      <w:r w:rsidRPr="00D85B56">
        <w:rPr>
          <w:rFonts w:ascii="Arial" w:hAnsi="Arial"/>
        </w:rPr>
        <w:t xml:space="preserve">Lors des </w:t>
      </w:r>
      <w:r w:rsidRPr="00D85B56">
        <w:rPr>
          <w:rFonts w:ascii="Arial" w:hAnsi="Arial"/>
          <w:b/>
          <w:bCs/>
        </w:rPr>
        <w:t>matchs joués à l’extérieur</w:t>
      </w:r>
      <w:r w:rsidRPr="00D85B56">
        <w:rPr>
          <w:rFonts w:ascii="Arial" w:hAnsi="Arial"/>
        </w:rPr>
        <w:t xml:space="preserve">, nous invitons les parents qui le peuvent à privilégier le </w:t>
      </w:r>
      <w:r w:rsidRPr="00D85B56">
        <w:rPr>
          <w:rFonts w:ascii="Arial" w:hAnsi="Arial"/>
          <w:b/>
          <w:bCs/>
        </w:rPr>
        <w:t>covoiturage</w:t>
      </w:r>
      <w:r w:rsidRPr="00D85B56">
        <w:rPr>
          <w:rFonts w:ascii="Arial" w:hAnsi="Arial"/>
        </w:rPr>
        <w:t xml:space="preserve"> et </w:t>
      </w:r>
      <w:r w:rsidRPr="00D85B56">
        <w:rPr>
          <w:rFonts w:ascii="Arial" w:hAnsi="Arial"/>
          <w:b/>
          <w:bCs/>
        </w:rPr>
        <w:t>un départ depuis la salle de basket de Larrivière</w:t>
      </w:r>
      <w:r w:rsidRPr="00D85B56">
        <w:rPr>
          <w:rFonts w:ascii="Arial" w:hAnsi="Arial"/>
        </w:rPr>
        <w:t xml:space="preserve">, aux côtés du coach. Cela participe à la </w:t>
      </w:r>
      <w:r w:rsidRPr="00D85B56">
        <w:rPr>
          <w:rFonts w:ascii="Arial" w:hAnsi="Arial"/>
          <w:b/>
          <w:bCs/>
        </w:rPr>
        <w:t>cohésion</w:t>
      </w:r>
      <w:r w:rsidRPr="00D85B56">
        <w:rPr>
          <w:rFonts w:ascii="Arial" w:hAnsi="Arial"/>
        </w:rPr>
        <w:t xml:space="preserve"> des groupes et cultive </w:t>
      </w:r>
      <w:r w:rsidRPr="00D85B56">
        <w:rPr>
          <w:rFonts w:ascii="Arial" w:hAnsi="Arial"/>
          <w:b/>
          <w:bCs/>
        </w:rPr>
        <w:t>l’entraide</w:t>
      </w:r>
      <w:r w:rsidRPr="00D85B56">
        <w:rPr>
          <w:rFonts w:ascii="Arial" w:hAnsi="Arial"/>
        </w:rPr>
        <w:t>.</w:t>
      </w:r>
    </w:p>
    <w:p w14:paraId="548FE928" w14:textId="77777777" w:rsidR="003219C5" w:rsidRDefault="003219C5" w:rsidP="003219C5">
      <w:pPr>
        <w:pStyle w:val="Standard"/>
        <w:tabs>
          <w:tab w:val="left" w:pos="1419"/>
        </w:tabs>
        <w:jc w:val="both"/>
        <w:rPr>
          <w:rFonts w:hint="eastAsia"/>
        </w:rPr>
      </w:pPr>
    </w:p>
    <w:p w14:paraId="2FF0902E" w14:textId="77777777" w:rsidR="003219C5" w:rsidRDefault="003219C5" w:rsidP="003219C5">
      <w:pPr>
        <w:pStyle w:val="Standard"/>
        <w:tabs>
          <w:tab w:val="left" w:pos="2859"/>
        </w:tabs>
        <w:jc w:val="both"/>
        <w:rPr>
          <w:rFonts w:hint="eastAsia"/>
        </w:rPr>
      </w:pPr>
      <w:r>
        <w:rPr>
          <w:noProof/>
        </w:rPr>
        <w:drawing>
          <wp:anchor distT="0" distB="0" distL="114300" distR="114300" simplePos="0" relativeHeight="251669504" behindDoc="1" locked="0" layoutInCell="1" allowOverlap="1" wp14:anchorId="6AF8AC1B" wp14:editId="60EF79C6">
            <wp:simplePos x="0" y="0"/>
            <wp:positionH relativeFrom="column">
              <wp:posOffset>630</wp:posOffset>
            </wp:positionH>
            <wp:positionV relativeFrom="paragraph">
              <wp:posOffset>7187</wp:posOffset>
            </wp:positionV>
            <wp:extent cx="527270" cy="495303"/>
            <wp:effectExtent l="0" t="0" r="6130" b="0"/>
            <wp:wrapNone/>
            <wp:docPr id="11" name="Imag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270" cy="495303"/>
                    </a:xfrm>
                    <a:prstGeom prst="rect">
                      <a:avLst/>
                    </a:prstGeom>
                    <a:noFill/>
                    <a:ln>
                      <a:noFill/>
                      <a:prstDash/>
                    </a:ln>
                  </pic:spPr>
                </pic:pic>
              </a:graphicData>
            </a:graphic>
          </wp:anchor>
        </w:drawing>
      </w:r>
      <w:r>
        <w:rPr>
          <w:noProof/>
        </w:rPr>
        <mc:AlternateContent>
          <mc:Choice Requires="wps">
            <w:drawing>
              <wp:anchor distT="0" distB="0" distL="114300" distR="114300" simplePos="0" relativeHeight="251662336" behindDoc="0" locked="0" layoutInCell="1" allowOverlap="1" wp14:anchorId="5E1F8568" wp14:editId="7A4DD6DF">
                <wp:simplePos x="0" y="0"/>
                <wp:positionH relativeFrom="column">
                  <wp:posOffset>929158</wp:posOffset>
                </wp:positionH>
                <wp:positionV relativeFrom="paragraph">
                  <wp:posOffset>89638</wp:posOffset>
                </wp:positionV>
                <wp:extent cx="4872352" cy="411480"/>
                <wp:effectExtent l="0" t="0" r="4448" b="7620"/>
                <wp:wrapNone/>
                <wp:docPr id="12" name="Forme32"/>
                <wp:cNvGraphicFramePr/>
                <a:graphic xmlns:a="http://schemas.openxmlformats.org/drawingml/2006/main">
                  <a:graphicData uri="http://schemas.microsoft.com/office/word/2010/wordprocessingShape">
                    <wps:wsp>
                      <wps:cNvSpPr txBox="1"/>
                      <wps:spPr>
                        <a:xfrm>
                          <a:off x="0" y="0"/>
                          <a:ext cx="4872352" cy="411480"/>
                        </a:xfrm>
                        <a:prstGeom prst="rect">
                          <a:avLst/>
                        </a:prstGeom>
                        <a:noFill/>
                        <a:ln>
                          <a:noFill/>
                          <a:prstDash/>
                        </a:ln>
                      </wps:spPr>
                      <wps:txbx>
                        <w:txbxContent>
                          <w:p w14:paraId="56DE6A19" w14:textId="77777777" w:rsidR="003219C5" w:rsidRDefault="003219C5" w:rsidP="003219C5">
                            <w:pPr>
                              <w:tabs>
                                <w:tab w:val="left" w:pos="1621"/>
                              </w:tabs>
                              <w:jc w:val="both"/>
                              <w:rPr>
                                <w:rFonts w:ascii="Arial Black" w:hAnsi="Arial Black"/>
                                <w:sz w:val="32"/>
                                <w:szCs w:val="32"/>
                              </w:rPr>
                            </w:pPr>
                            <w:r>
                              <w:rPr>
                                <w:rFonts w:ascii="Arial Black" w:hAnsi="Arial Black"/>
                                <w:sz w:val="32"/>
                                <w:szCs w:val="32"/>
                              </w:rPr>
                              <w:t>BON À SAVOIR</w:t>
                            </w:r>
                          </w:p>
                        </w:txbxContent>
                      </wps:txbx>
                      <wps:bodyPr vert="horz" wrap="square" lIns="0" tIns="0" rIns="0" bIns="0" anchor="t" anchorCtr="0" compatLnSpc="0">
                        <a:noAutofit/>
                      </wps:bodyPr>
                    </wps:wsp>
                  </a:graphicData>
                </a:graphic>
              </wp:anchor>
            </w:drawing>
          </mc:Choice>
          <mc:Fallback>
            <w:pict>
              <v:shape w14:anchorId="5E1F8568" id="Forme32" o:spid="_x0000_s1030" type="#_x0000_t202" style="position:absolute;left:0;text-align:left;margin-left:73.15pt;margin-top:7.05pt;width:383.65pt;height:3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" filled="f" stroked="f">
                <v:textbox inset="0,0,0,0">
                  <w:txbxContent>
                    <w:p w14:paraId="56DE6A19" w14:textId="77777777" w:rsidR="003219C5" w:rsidRDefault="003219C5" w:rsidP="003219C5">
                      <w:pPr>
                        <w:tabs>
                          <w:tab w:val="left" w:pos="1621"/>
                        </w:tabs>
                        <w:jc w:val="both"/>
                        <w:rPr>
                          <w:rFonts w:ascii="Arial Black" w:hAnsi="Arial Black"/>
                          <w:sz w:val="32"/>
                          <w:szCs w:val="32"/>
                        </w:rPr>
                      </w:pPr>
                      <w:r>
                        <w:rPr>
                          <w:rFonts w:ascii="Arial Black" w:hAnsi="Arial Black"/>
                          <w:sz w:val="32"/>
                          <w:szCs w:val="32"/>
                        </w:rPr>
                        <w:t>BON À SAVOIR</w:t>
                      </w:r>
                    </w:p>
                  </w:txbxContent>
                </v:textbox>
              </v:shape>
            </w:pict>
          </mc:Fallback>
        </mc:AlternateContent>
      </w:r>
    </w:p>
    <w:p w14:paraId="3AD7F6B9" w14:textId="77777777" w:rsidR="003219C5" w:rsidRDefault="003219C5" w:rsidP="003219C5">
      <w:pPr>
        <w:pStyle w:val="Standard"/>
        <w:tabs>
          <w:tab w:val="left" w:pos="2859"/>
        </w:tabs>
        <w:jc w:val="both"/>
        <w:rPr>
          <w:rFonts w:ascii="Arial" w:hAnsi="Arial"/>
          <w:b/>
          <w:bCs/>
          <w:u w:val="single"/>
        </w:rPr>
      </w:pPr>
    </w:p>
    <w:p w14:paraId="0A20F206" w14:textId="77777777" w:rsidR="003219C5" w:rsidRDefault="003219C5" w:rsidP="003219C5">
      <w:pPr>
        <w:pStyle w:val="Standard"/>
        <w:tabs>
          <w:tab w:val="left" w:pos="2859"/>
        </w:tabs>
        <w:jc w:val="both"/>
        <w:rPr>
          <w:rFonts w:ascii="Arial" w:hAnsi="Arial"/>
        </w:rPr>
      </w:pPr>
    </w:p>
    <w:p w14:paraId="2CF1895A" w14:textId="77777777" w:rsidR="003219C5" w:rsidRDefault="003219C5" w:rsidP="003219C5">
      <w:pPr>
        <w:pStyle w:val="Standard"/>
        <w:tabs>
          <w:tab w:val="left" w:pos="2859"/>
        </w:tabs>
        <w:jc w:val="both"/>
        <w:rPr>
          <w:rFonts w:ascii="Arial" w:hAnsi="Arial"/>
        </w:rPr>
      </w:pPr>
    </w:p>
    <w:p w14:paraId="2CE76379" w14:textId="284B27FD" w:rsidR="003219C5" w:rsidRDefault="003219C5" w:rsidP="00D85B56">
      <w:pPr>
        <w:pStyle w:val="Standard"/>
        <w:tabs>
          <w:tab w:val="left" w:pos="699"/>
        </w:tabs>
        <w:ind w:left="720"/>
        <w:jc w:val="both"/>
        <w:rPr>
          <w:rFonts w:ascii="Arial" w:hAnsi="Arial"/>
        </w:rPr>
      </w:pPr>
      <w:r w:rsidRPr="00D85B56">
        <w:rPr>
          <w:rFonts w:ascii="Arial" w:hAnsi="Arial"/>
        </w:rPr>
        <w:t xml:space="preserve">Vous pouvez suivre les </w:t>
      </w:r>
      <w:r w:rsidRPr="00D85B56">
        <w:rPr>
          <w:rFonts w:ascii="Arial" w:hAnsi="Arial"/>
          <w:b/>
          <w:bCs/>
        </w:rPr>
        <w:t>actualités</w:t>
      </w:r>
      <w:r w:rsidRPr="00D85B56">
        <w:rPr>
          <w:rFonts w:ascii="Arial" w:hAnsi="Arial"/>
        </w:rPr>
        <w:t xml:space="preserve"> du Larrivière Cazères Basket sur </w:t>
      </w:r>
      <w:r w:rsidRPr="00D85B56">
        <w:rPr>
          <w:rFonts w:ascii="Arial" w:hAnsi="Arial"/>
          <w:b/>
          <w:bCs/>
          <w:i/>
          <w:iCs/>
        </w:rPr>
        <w:t>Facebook</w:t>
      </w:r>
      <w:r w:rsidRPr="00D85B56">
        <w:rPr>
          <w:rFonts w:ascii="Arial" w:hAnsi="Arial"/>
        </w:rPr>
        <w:t xml:space="preserve"> et </w:t>
      </w:r>
      <w:r w:rsidRPr="00D85B56">
        <w:rPr>
          <w:rFonts w:ascii="Arial" w:hAnsi="Arial"/>
          <w:b/>
          <w:bCs/>
          <w:i/>
          <w:iCs/>
        </w:rPr>
        <w:t xml:space="preserve">Instagram. </w:t>
      </w:r>
      <w:r w:rsidRPr="00D85B56">
        <w:rPr>
          <w:rFonts w:ascii="Arial" w:hAnsi="Arial"/>
          <w:b/>
          <w:bCs/>
        </w:rPr>
        <w:t xml:space="preserve"> </w:t>
      </w:r>
      <w:r w:rsidRPr="00D85B56">
        <w:rPr>
          <w:rFonts w:ascii="Arial" w:hAnsi="Arial"/>
        </w:rPr>
        <w:t>N’hésitez pas à Liker et à partager les contenus afin d’augmenter la visibilité du club !</w:t>
      </w:r>
    </w:p>
    <w:p w14:paraId="3704972C" w14:textId="77777777" w:rsidR="00D85B56" w:rsidRDefault="00D85B56" w:rsidP="00D85B56">
      <w:pPr>
        <w:pStyle w:val="Standard"/>
        <w:tabs>
          <w:tab w:val="left" w:pos="699"/>
        </w:tabs>
        <w:jc w:val="both"/>
      </w:pPr>
    </w:p>
    <w:p w14:paraId="43DFDD4B" w14:textId="181349D8" w:rsidR="003219C5" w:rsidRDefault="003219C5" w:rsidP="00D85B56">
      <w:pPr>
        <w:pStyle w:val="Standard"/>
        <w:numPr>
          <w:ilvl w:val="0"/>
          <w:numId w:val="2"/>
        </w:numPr>
        <w:tabs>
          <w:tab w:val="left" w:pos="699"/>
        </w:tabs>
        <w:jc w:val="both"/>
        <w:rPr>
          <w:rFonts w:hint="eastAsia"/>
        </w:rPr>
      </w:pPr>
      <w:r w:rsidRPr="00D85B56">
        <w:rPr>
          <w:rFonts w:ascii="Arial" w:hAnsi="Arial"/>
        </w:rPr>
        <w:t xml:space="preserve">Pour l’achat de trois licences ou plus au LCB, une famille peut bénéficier d’un remboursement de </w:t>
      </w:r>
      <w:r w:rsidRPr="00D85B56">
        <w:rPr>
          <w:rFonts w:ascii="Arial" w:hAnsi="Arial"/>
          <w:b/>
          <w:bCs/>
        </w:rPr>
        <w:t>20 euros</w:t>
      </w:r>
      <w:r w:rsidRPr="00D85B56">
        <w:rPr>
          <w:rFonts w:ascii="Arial" w:hAnsi="Arial"/>
        </w:rPr>
        <w:t>.</w:t>
      </w:r>
    </w:p>
    <w:p w14:paraId="7E3952E5" w14:textId="77777777" w:rsidR="003219C5" w:rsidRDefault="003219C5" w:rsidP="003219C5">
      <w:pPr>
        <w:pStyle w:val="Standard"/>
        <w:tabs>
          <w:tab w:val="left" w:pos="2859"/>
        </w:tabs>
        <w:jc w:val="both"/>
        <w:rPr>
          <w:rFonts w:ascii="Arial" w:hAnsi="Arial"/>
        </w:rPr>
      </w:pPr>
    </w:p>
    <w:p w14:paraId="782E146C" w14:textId="77777777" w:rsidR="003219C5" w:rsidRDefault="003219C5" w:rsidP="003219C5">
      <w:pPr>
        <w:pStyle w:val="Standard"/>
        <w:numPr>
          <w:ilvl w:val="0"/>
          <w:numId w:val="2"/>
        </w:numPr>
        <w:tabs>
          <w:tab w:val="left" w:pos="699"/>
        </w:tabs>
        <w:jc w:val="both"/>
        <w:rPr>
          <w:rFonts w:hint="eastAsia"/>
        </w:rPr>
      </w:pPr>
      <w:r>
        <w:rPr>
          <w:rFonts w:ascii="Arial" w:hAnsi="Arial"/>
        </w:rPr>
        <w:t xml:space="preserve">Un </w:t>
      </w:r>
      <w:r>
        <w:rPr>
          <w:rFonts w:ascii="Arial" w:hAnsi="Arial"/>
          <w:b/>
          <w:bCs/>
        </w:rPr>
        <w:t>carton</w:t>
      </w:r>
      <w:r>
        <w:rPr>
          <w:rFonts w:ascii="Arial" w:hAnsi="Arial"/>
        </w:rPr>
        <w:t xml:space="preserve"> </w:t>
      </w:r>
      <w:r>
        <w:rPr>
          <w:rFonts w:ascii="Arial" w:hAnsi="Arial"/>
          <w:b/>
          <w:bCs/>
        </w:rPr>
        <w:t>offert</w:t>
      </w:r>
      <w:r>
        <w:rPr>
          <w:rFonts w:ascii="Arial" w:hAnsi="Arial"/>
        </w:rPr>
        <w:t xml:space="preserve"> à tous licenciés qui participent à un loto.</w:t>
      </w:r>
    </w:p>
    <w:p w14:paraId="1AD26F8B" w14:textId="77777777" w:rsidR="003219C5" w:rsidRDefault="003219C5" w:rsidP="003219C5">
      <w:pPr>
        <w:pStyle w:val="Standard"/>
        <w:tabs>
          <w:tab w:val="left" w:pos="2859"/>
        </w:tabs>
        <w:jc w:val="both"/>
        <w:rPr>
          <w:rFonts w:ascii="Arial" w:hAnsi="Arial"/>
        </w:rPr>
      </w:pPr>
    </w:p>
    <w:p w14:paraId="160DE829" w14:textId="77777777" w:rsidR="003219C5" w:rsidRDefault="003219C5" w:rsidP="003219C5">
      <w:pPr>
        <w:pStyle w:val="Standard"/>
        <w:numPr>
          <w:ilvl w:val="0"/>
          <w:numId w:val="2"/>
        </w:numPr>
        <w:tabs>
          <w:tab w:val="left" w:pos="699"/>
        </w:tabs>
        <w:spacing w:after="120"/>
        <w:jc w:val="both"/>
        <w:rPr>
          <w:rFonts w:hint="eastAsia"/>
        </w:rPr>
      </w:pPr>
      <w:r>
        <w:rPr>
          <w:rFonts w:ascii="Arial" w:hAnsi="Arial"/>
        </w:rPr>
        <w:t>Le département des Landes délivre un « </w:t>
      </w:r>
      <w:r>
        <w:rPr>
          <w:rFonts w:ascii="Arial" w:hAnsi="Arial"/>
          <w:b/>
          <w:bCs/>
        </w:rPr>
        <w:t>chèque sport</w:t>
      </w:r>
      <w:r>
        <w:rPr>
          <w:rFonts w:ascii="Arial" w:hAnsi="Arial"/>
        </w:rPr>
        <w:t xml:space="preserve"> » à l’attention des élèves inscrits en </w:t>
      </w:r>
      <w:r>
        <w:rPr>
          <w:rFonts w:ascii="Arial" w:hAnsi="Arial"/>
          <w:b/>
          <w:bCs/>
        </w:rPr>
        <w:t>6ème</w:t>
      </w:r>
      <w:r>
        <w:rPr>
          <w:rFonts w:ascii="Arial" w:hAnsi="Arial"/>
        </w:rPr>
        <w:t xml:space="preserve">, qui prend la forme d’une </w:t>
      </w:r>
      <w:r>
        <w:rPr>
          <w:rFonts w:ascii="Arial" w:hAnsi="Arial"/>
          <w:b/>
          <w:bCs/>
        </w:rPr>
        <w:t>aide versée</w:t>
      </w:r>
      <w:r>
        <w:rPr>
          <w:rFonts w:ascii="Arial" w:hAnsi="Arial"/>
        </w:rPr>
        <w:t xml:space="preserve"> à la famille d’un montant de </w:t>
      </w:r>
      <w:r>
        <w:rPr>
          <w:rFonts w:ascii="Arial" w:hAnsi="Arial"/>
          <w:b/>
          <w:bCs/>
        </w:rPr>
        <w:t>50 euros</w:t>
      </w:r>
      <w:r>
        <w:rPr>
          <w:rFonts w:ascii="Arial" w:hAnsi="Arial"/>
        </w:rPr>
        <w:t xml:space="preserve"> pour la première licence et de </w:t>
      </w:r>
      <w:r>
        <w:rPr>
          <w:rFonts w:ascii="Arial" w:hAnsi="Arial"/>
          <w:b/>
          <w:bCs/>
        </w:rPr>
        <w:t>25 euros</w:t>
      </w:r>
      <w:r>
        <w:rPr>
          <w:rFonts w:ascii="Arial" w:hAnsi="Arial"/>
        </w:rPr>
        <w:t xml:space="preserve"> dans le cas où l’enfant serait titulaire d’une deuxième licence. La demande doit être faite entre le </w:t>
      </w:r>
      <w:r>
        <w:rPr>
          <w:rFonts w:ascii="Arial" w:hAnsi="Arial"/>
          <w:b/>
          <w:bCs/>
          <w:u w:val="single"/>
        </w:rPr>
        <w:t>1</w:t>
      </w:r>
      <w:r>
        <w:rPr>
          <w:rFonts w:ascii="Arial" w:hAnsi="Arial"/>
          <w:b/>
          <w:bCs/>
          <w:u w:val="single"/>
          <w:vertAlign w:val="superscript"/>
        </w:rPr>
        <w:t>er</w:t>
      </w:r>
      <w:r>
        <w:rPr>
          <w:rFonts w:ascii="Arial" w:hAnsi="Arial"/>
          <w:b/>
          <w:bCs/>
          <w:u w:val="single"/>
        </w:rPr>
        <w:t xml:space="preserve"> septembre 2025 et jusqu'au 15 juin 2026</w:t>
      </w:r>
      <w:r>
        <w:rPr>
          <w:rFonts w:ascii="Arial" w:hAnsi="Arial"/>
        </w:rPr>
        <w:t xml:space="preserve">, sur la plateforme </w:t>
      </w:r>
      <w:hyperlink r:id="rId10" w:history="1">
        <w:r>
          <w:rPr>
            <w:rStyle w:val="Lienhypertexte"/>
            <w:rFonts w:ascii="Arial" w:hAnsi="Arial"/>
          </w:rPr>
          <w:t>https://messervices.landes.fr/</w:t>
        </w:r>
      </w:hyperlink>
    </w:p>
    <w:p w14:paraId="2E903D5E" w14:textId="77777777" w:rsidR="003219C5" w:rsidRDefault="003219C5" w:rsidP="003219C5">
      <w:pPr>
        <w:pStyle w:val="Standard"/>
        <w:tabs>
          <w:tab w:val="left" w:pos="2859"/>
        </w:tabs>
        <w:jc w:val="both"/>
        <w:rPr>
          <w:rFonts w:ascii="Arial" w:hAnsi="Arial"/>
        </w:rPr>
      </w:pPr>
      <w:r>
        <w:rPr>
          <w:rFonts w:ascii="Arial" w:hAnsi="Arial"/>
        </w:rPr>
        <w:t xml:space="preserve">           Ci-dessous, un lien pour accéder aux modalités de cette aide :</w:t>
      </w:r>
    </w:p>
    <w:p w14:paraId="6E8F1C22" w14:textId="77777777" w:rsidR="003219C5" w:rsidRDefault="00000000" w:rsidP="003219C5">
      <w:pPr>
        <w:pStyle w:val="Standard"/>
        <w:tabs>
          <w:tab w:val="left" w:pos="2859"/>
        </w:tabs>
        <w:jc w:val="center"/>
        <w:rPr>
          <w:rFonts w:hint="eastAsia"/>
        </w:rPr>
      </w:pPr>
      <w:hyperlink r:id="rId11" w:history="1">
        <w:r w:rsidR="003219C5">
          <w:rPr>
            <w:rStyle w:val="Lienhypertexte"/>
            <w:rFonts w:ascii="Arial" w:hAnsi="Arial"/>
          </w:rPr>
          <w:t>https://tinyurl.com/chequesport</w:t>
        </w:r>
      </w:hyperlink>
    </w:p>
    <w:p w14:paraId="03372E28" w14:textId="77777777" w:rsidR="003219C5" w:rsidRDefault="003219C5" w:rsidP="003219C5">
      <w:pPr>
        <w:pStyle w:val="Standard"/>
        <w:tabs>
          <w:tab w:val="left" w:pos="2859"/>
        </w:tabs>
        <w:jc w:val="both"/>
        <w:rPr>
          <w:rFonts w:ascii="Arial" w:hAnsi="Arial"/>
        </w:rPr>
      </w:pPr>
    </w:p>
    <w:p w14:paraId="76F253EC" w14:textId="72A7FDDB" w:rsidR="003219C5" w:rsidRPr="008A33AD" w:rsidRDefault="003219C5" w:rsidP="008A33AD">
      <w:pPr>
        <w:pStyle w:val="Standard"/>
        <w:tabs>
          <w:tab w:val="left" w:pos="699"/>
        </w:tabs>
        <w:ind w:left="720"/>
        <w:jc w:val="both"/>
      </w:pPr>
      <w:r>
        <w:rPr>
          <w:rFonts w:ascii="Arial" w:hAnsi="Arial"/>
        </w:rPr>
        <w:t xml:space="preserve">Les enfants âgés </w:t>
      </w:r>
      <w:r>
        <w:rPr>
          <w:rFonts w:ascii="Arial" w:hAnsi="Arial"/>
          <w:b/>
          <w:bCs/>
          <w:u w:val="single"/>
        </w:rPr>
        <w:t>entre 14 et 17 ans révolus</w:t>
      </w:r>
      <w:r>
        <w:rPr>
          <w:rFonts w:ascii="Arial" w:hAnsi="Arial"/>
        </w:rPr>
        <w:t xml:space="preserve">, </w:t>
      </w:r>
      <w:r>
        <w:rPr>
          <w:rFonts w:ascii="Arial" w:hAnsi="Arial"/>
          <w:u w:val="single"/>
        </w:rPr>
        <w:t>bénéficiant de l’allocation de rentrée scolaire</w:t>
      </w:r>
      <w:r>
        <w:rPr>
          <w:rFonts w:ascii="Arial" w:hAnsi="Arial"/>
        </w:rPr>
        <w:t xml:space="preserve"> (</w:t>
      </w:r>
      <w:r>
        <w:rPr>
          <w:rFonts w:ascii="Arial" w:hAnsi="Arial"/>
          <w:b/>
          <w:bCs/>
        </w:rPr>
        <w:t>ARS</w:t>
      </w:r>
      <w:r>
        <w:rPr>
          <w:rFonts w:ascii="Arial" w:hAnsi="Arial"/>
        </w:rPr>
        <w:t xml:space="preserve">) sont éligibles au </w:t>
      </w:r>
      <w:proofErr w:type="spellStart"/>
      <w:r>
        <w:rPr>
          <w:rFonts w:ascii="Arial" w:hAnsi="Arial"/>
          <w:b/>
          <w:bCs/>
          <w:i/>
          <w:iCs/>
        </w:rPr>
        <w:t>Pass’Sport</w:t>
      </w:r>
      <w:proofErr w:type="spellEnd"/>
      <w:r>
        <w:rPr>
          <w:rFonts w:ascii="Arial" w:hAnsi="Arial"/>
        </w:rPr>
        <w:t xml:space="preserve">. Il permet d’obtenir une déduction de </w:t>
      </w:r>
      <w:r>
        <w:rPr>
          <w:rFonts w:ascii="Arial" w:hAnsi="Arial"/>
          <w:b/>
          <w:bCs/>
        </w:rPr>
        <w:t>70 euros</w:t>
      </w:r>
      <w:r>
        <w:rPr>
          <w:rFonts w:ascii="Arial" w:hAnsi="Arial"/>
        </w:rPr>
        <w:t xml:space="preserve"> pour l’inscription dans un club sportif (sous la forme d’un remboursement effectué par le club). Un email, envoyé (fin août) par le ministère des Sports et des Jeux Olympiques et Paralympiques délivre un </w:t>
      </w:r>
      <w:r>
        <w:rPr>
          <w:rFonts w:ascii="Arial" w:hAnsi="Arial"/>
          <w:b/>
          <w:bCs/>
        </w:rPr>
        <w:t>code</w:t>
      </w:r>
      <w:r>
        <w:rPr>
          <w:rFonts w:ascii="Arial" w:hAnsi="Arial"/>
        </w:rPr>
        <w:t xml:space="preserve"> alphanumérique permettant de bénéficier de la déduction. Cette aide est </w:t>
      </w:r>
      <w:r>
        <w:rPr>
          <w:rFonts w:ascii="Arial" w:hAnsi="Arial"/>
          <w:b/>
          <w:bCs/>
          <w:u w:val="single"/>
        </w:rPr>
        <w:t>ouverte du 1</w:t>
      </w:r>
      <w:r>
        <w:rPr>
          <w:rFonts w:ascii="Arial" w:hAnsi="Arial"/>
          <w:b/>
          <w:bCs/>
          <w:u w:val="single"/>
          <w:vertAlign w:val="superscript"/>
        </w:rPr>
        <w:t>er</w:t>
      </w:r>
      <w:r>
        <w:rPr>
          <w:rFonts w:ascii="Arial" w:hAnsi="Arial"/>
          <w:b/>
          <w:bCs/>
          <w:u w:val="single"/>
        </w:rPr>
        <w:t xml:space="preserve"> juin au 31 décembre 2025</w:t>
      </w:r>
      <w:r>
        <w:rPr>
          <w:rFonts w:ascii="Arial" w:hAnsi="Arial"/>
        </w:rPr>
        <w:t>.</w:t>
      </w:r>
    </w:p>
    <w:p w14:paraId="31C2BEA9" w14:textId="171915DD" w:rsidR="008A33AD" w:rsidRDefault="008A33AD" w:rsidP="008A33AD">
      <w:pPr>
        <w:pStyle w:val="Standard"/>
        <w:tabs>
          <w:tab w:val="left" w:pos="699"/>
        </w:tabs>
        <w:jc w:val="both"/>
        <w:rPr>
          <w:rFonts w:ascii="Arial" w:hAnsi="Arial"/>
        </w:rPr>
      </w:pPr>
    </w:p>
    <w:p w14:paraId="3868892A" w14:textId="441C48F9" w:rsidR="008A33AD" w:rsidRDefault="008A33AD" w:rsidP="008A33AD">
      <w:pPr>
        <w:pStyle w:val="Standard"/>
        <w:tabs>
          <w:tab w:val="left" w:pos="699"/>
        </w:tabs>
        <w:ind w:left="720"/>
        <w:jc w:val="both"/>
        <w:rPr>
          <w:rFonts w:ascii="Arial" w:hAnsi="Arial"/>
        </w:rPr>
      </w:pPr>
      <w:r w:rsidRPr="008668FE">
        <w:rPr>
          <w:rFonts w:ascii="Arial" w:hAnsi="Arial"/>
          <w:b/>
          <w:bCs/>
        </w:rPr>
        <w:t>Vous pouvez soutenir le club grâce à plusieurs de nos partenaires</w:t>
      </w:r>
      <w:r>
        <w:rPr>
          <w:rFonts w:ascii="Arial" w:hAnsi="Arial"/>
        </w:rPr>
        <w:t>. Par exemple les sociétaires du Crédit Agricole Aquitaine peut aider le club en récoltant les points « OUI J’AGI ! » et les redistribuer au LCB.</w:t>
      </w:r>
    </w:p>
    <w:p w14:paraId="26103C07" w14:textId="7C307361" w:rsidR="008A33AD" w:rsidRDefault="008A33AD" w:rsidP="008A33AD">
      <w:pPr>
        <w:pStyle w:val="Standard"/>
        <w:tabs>
          <w:tab w:val="left" w:pos="699"/>
        </w:tabs>
        <w:ind w:left="720"/>
        <w:jc w:val="both"/>
        <w:rPr>
          <w:rFonts w:ascii="Arial" w:hAnsi="Arial"/>
        </w:rPr>
      </w:pPr>
      <w:r>
        <w:rPr>
          <w:rFonts w:ascii="Arial" w:hAnsi="Arial"/>
        </w:rPr>
        <w:t>L’autre exemple est la démarche « </w:t>
      </w:r>
      <w:proofErr w:type="spellStart"/>
      <w:r>
        <w:rPr>
          <w:rFonts w:ascii="Arial" w:hAnsi="Arial"/>
        </w:rPr>
        <w:t>Act</w:t>
      </w:r>
      <w:proofErr w:type="spellEnd"/>
      <w:r>
        <w:rPr>
          <w:rFonts w:ascii="Arial" w:hAnsi="Arial"/>
        </w:rPr>
        <w:t xml:space="preserve"> for </w:t>
      </w:r>
      <w:proofErr w:type="spellStart"/>
      <w:r>
        <w:rPr>
          <w:rFonts w:ascii="Arial" w:hAnsi="Arial"/>
        </w:rPr>
        <w:t>food</w:t>
      </w:r>
      <w:proofErr w:type="spellEnd"/>
      <w:r>
        <w:rPr>
          <w:rFonts w:ascii="Arial" w:hAnsi="Arial"/>
        </w:rPr>
        <w:t xml:space="preserve"> » de Carrefour, vos achats en fruits et légumes dans cette enseigne </w:t>
      </w:r>
      <w:r w:rsidR="00D85B56">
        <w:rPr>
          <w:rFonts w:ascii="Arial" w:hAnsi="Arial"/>
        </w:rPr>
        <w:t>permettent</w:t>
      </w:r>
      <w:r>
        <w:rPr>
          <w:rFonts w:ascii="Arial" w:hAnsi="Arial"/>
        </w:rPr>
        <w:t xml:space="preserve"> de fournir de l’équipement sportif pour le club.</w:t>
      </w:r>
    </w:p>
    <w:p w14:paraId="69C75802" w14:textId="753CF56A" w:rsidR="00D85B56" w:rsidRDefault="00D85B56" w:rsidP="008A33AD">
      <w:pPr>
        <w:pStyle w:val="Standard"/>
        <w:tabs>
          <w:tab w:val="left" w:pos="699"/>
        </w:tabs>
        <w:ind w:left="720"/>
        <w:jc w:val="both"/>
        <w:rPr>
          <w:rFonts w:ascii="Arial" w:hAnsi="Arial"/>
        </w:rPr>
      </w:pPr>
      <w:r>
        <w:rPr>
          <w:rFonts w:ascii="Arial" w:hAnsi="Arial"/>
        </w:rPr>
        <w:t>Pour les jeunes qui désirent passer leur Permis B, le club peut vous faire bénéficier d’une aide de 450€ (grâce au département des Landes) en échange de quelques heures de bénévolat (OTM, Arbitrage, Coaching jeunes…). Veuillez contacter Arnaud au 0684512178 pour plus de renseignement.</w:t>
      </w:r>
    </w:p>
    <w:p w14:paraId="498A890F" w14:textId="0F319511" w:rsidR="003219C5" w:rsidRDefault="003219C5" w:rsidP="003219C5">
      <w:pPr>
        <w:pStyle w:val="Standard"/>
        <w:tabs>
          <w:tab w:val="left" w:pos="2859"/>
        </w:tabs>
        <w:jc w:val="both"/>
        <w:rPr>
          <w:rFonts w:ascii="Arial" w:hAnsi="Arial"/>
          <w:b/>
          <w:bCs/>
        </w:rPr>
      </w:pPr>
    </w:p>
    <w:p w14:paraId="62B8ECD3" w14:textId="5C7183AD" w:rsidR="003219C5" w:rsidRDefault="003219C5" w:rsidP="003219C5">
      <w:pPr>
        <w:pStyle w:val="Standard"/>
        <w:numPr>
          <w:ilvl w:val="0"/>
          <w:numId w:val="2"/>
        </w:numPr>
        <w:tabs>
          <w:tab w:val="left" w:pos="699"/>
        </w:tabs>
        <w:jc w:val="both"/>
        <w:rPr>
          <w:rFonts w:hint="eastAsia"/>
        </w:rPr>
      </w:pPr>
      <w:r>
        <w:rPr>
          <w:rFonts w:ascii="Arial" w:hAnsi="Arial"/>
        </w:rPr>
        <w:t xml:space="preserve">La </w:t>
      </w:r>
      <w:r>
        <w:rPr>
          <w:rFonts w:ascii="Arial" w:hAnsi="Arial"/>
          <w:b/>
          <w:bCs/>
        </w:rPr>
        <w:t>boutique du Club</w:t>
      </w:r>
      <w:r>
        <w:rPr>
          <w:rFonts w:ascii="Arial" w:hAnsi="Arial"/>
        </w:rPr>
        <w:t xml:space="preserve"> est toujours d’actualités cette saison et sera </w:t>
      </w:r>
      <w:r w:rsidR="00EE4589">
        <w:rPr>
          <w:rFonts w:ascii="Arial" w:hAnsi="Arial"/>
        </w:rPr>
        <w:t>étoffée</w:t>
      </w:r>
      <w:r>
        <w:rPr>
          <w:rFonts w:ascii="Arial" w:hAnsi="Arial"/>
        </w:rPr>
        <w:t>. Vous pourrez y commander des tenues et des accessoires aux couleurs du LCB.</w:t>
      </w:r>
    </w:p>
    <w:p w14:paraId="6B623577" w14:textId="77777777" w:rsidR="003219C5" w:rsidRDefault="003219C5" w:rsidP="003219C5">
      <w:pPr>
        <w:pStyle w:val="Standard"/>
        <w:tabs>
          <w:tab w:val="left" w:pos="2859"/>
        </w:tabs>
        <w:jc w:val="both"/>
        <w:rPr>
          <w:rFonts w:ascii="Arial" w:hAnsi="Arial"/>
        </w:rPr>
      </w:pPr>
    </w:p>
    <w:p w14:paraId="60462A75" w14:textId="2FB103DC" w:rsidR="003219C5" w:rsidRPr="00D85B56" w:rsidRDefault="003219C5" w:rsidP="00D85B56">
      <w:pPr>
        <w:pStyle w:val="Standard"/>
        <w:tabs>
          <w:tab w:val="left" w:pos="699"/>
        </w:tabs>
        <w:ind w:left="720"/>
        <w:jc w:val="both"/>
        <w:rPr>
          <w:rFonts w:ascii="Arial" w:hAnsi="Arial"/>
        </w:rPr>
      </w:pPr>
      <w:r w:rsidRPr="00D85B56">
        <w:rPr>
          <w:rFonts w:ascii="Arial" w:hAnsi="Arial"/>
        </w:rPr>
        <w:t xml:space="preserve">Des </w:t>
      </w:r>
      <w:r w:rsidRPr="00D85B56">
        <w:rPr>
          <w:rFonts w:ascii="Arial" w:hAnsi="Arial"/>
          <w:b/>
          <w:bCs/>
        </w:rPr>
        <w:t xml:space="preserve">stages de basket </w:t>
      </w:r>
      <w:r w:rsidRPr="00D85B56">
        <w:rPr>
          <w:rFonts w:ascii="Arial" w:hAnsi="Arial"/>
        </w:rPr>
        <w:t xml:space="preserve">sont organisés tout au long de la saison, durant les vacances scolaires. N’hésitez pas y inscrire vos enfants. C’est un excellent moyen de </w:t>
      </w:r>
      <w:r w:rsidRPr="00D85B56">
        <w:rPr>
          <w:rFonts w:ascii="Arial" w:hAnsi="Arial"/>
          <w:b/>
          <w:bCs/>
        </w:rPr>
        <w:t>renforcer des liens</w:t>
      </w:r>
      <w:r w:rsidRPr="00D85B56">
        <w:rPr>
          <w:rFonts w:ascii="Arial" w:hAnsi="Arial"/>
        </w:rPr>
        <w:t xml:space="preserve"> et de </w:t>
      </w:r>
      <w:r w:rsidRPr="00D85B56">
        <w:rPr>
          <w:rFonts w:ascii="Arial" w:hAnsi="Arial"/>
          <w:b/>
          <w:bCs/>
        </w:rPr>
        <w:t>progresser </w:t>
      </w:r>
      <w:r w:rsidRPr="00D85B56">
        <w:rPr>
          <w:rFonts w:ascii="Arial" w:hAnsi="Arial"/>
        </w:rPr>
        <w:t>!</w:t>
      </w:r>
    </w:p>
    <w:p w14:paraId="7ED7A490" w14:textId="77777777" w:rsidR="003219C5" w:rsidRDefault="003219C5" w:rsidP="003219C5">
      <w:pPr>
        <w:pStyle w:val="Standard"/>
        <w:tabs>
          <w:tab w:val="left" w:pos="2859"/>
        </w:tabs>
        <w:jc w:val="both"/>
        <w:rPr>
          <w:rFonts w:ascii="Arial" w:hAnsi="Arial"/>
        </w:rPr>
      </w:pPr>
    </w:p>
    <w:p w14:paraId="31D13541" w14:textId="77777777" w:rsidR="003219C5" w:rsidRDefault="003219C5" w:rsidP="003219C5">
      <w:pPr>
        <w:pStyle w:val="Standard"/>
        <w:tabs>
          <w:tab w:val="left" w:pos="2859"/>
        </w:tabs>
        <w:jc w:val="center"/>
        <w:rPr>
          <w:rFonts w:ascii="Arial" w:hAnsi="Arial"/>
          <w:b/>
          <w:bCs/>
          <w:sz w:val="40"/>
          <w:szCs w:val="40"/>
        </w:rPr>
      </w:pPr>
    </w:p>
    <w:p w14:paraId="41F4CBB7" w14:textId="77777777" w:rsidR="003219C5" w:rsidRDefault="003219C5" w:rsidP="003219C5">
      <w:pPr>
        <w:pStyle w:val="Standard"/>
        <w:tabs>
          <w:tab w:val="left" w:pos="2859"/>
        </w:tabs>
        <w:jc w:val="center"/>
        <w:rPr>
          <w:rFonts w:hint="eastAsia"/>
        </w:rPr>
      </w:pPr>
      <w:r>
        <w:rPr>
          <w:rFonts w:ascii="Arial" w:hAnsi="Arial"/>
          <w:b/>
          <w:bCs/>
          <w:sz w:val="40"/>
          <w:szCs w:val="40"/>
        </w:rPr>
        <w:t>BONNE SAISON À TOUS !</w:t>
      </w:r>
    </w:p>
    <w:p w14:paraId="45448685" w14:textId="77777777" w:rsidR="005761EA" w:rsidRDefault="005761EA">
      <w:pPr>
        <w:rPr>
          <w:rFonts w:hint="eastAsia"/>
        </w:rPr>
      </w:pPr>
    </w:p>
    <w:sectPr w:rsidR="005761EA">
      <w:pgSz w:w="11906" w:h="16838"/>
      <w:pgMar w:top="510" w:right="567" w:bottom="510"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2"/>
    <w:family w:val="auto"/>
    <w:pitch w:val="default"/>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5B08"/>
    <w:multiLevelType w:val="multilevel"/>
    <w:tmpl w:val="36EA0002"/>
    <w:lvl w:ilvl="0">
      <w:numFmt w:val="bullet"/>
      <w:lvlText w:val=""/>
      <w:lvlJc w:val="left"/>
      <w:pPr>
        <w:ind w:left="720" w:hanging="360"/>
      </w:pPr>
      <w:rPr>
        <w:rFonts w:ascii="Symbol" w:hAnsi="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5E6D3338"/>
    <w:multiLevelType w:val="multilevel"/>
    <w:tmpl w:val="6040E18E"/>
    <w:lvl w:ilvl="0">
      <w:numFmt w:val="bullet"/>
      <w:lvlText w:val=""/>
      <w:lvlJc w:val="left"/>
      <w:pPr>
        <w:ind w:left="720" w:hanging="360"/>
      </w:pPr>
      <w:rPr>
        <w:rFonts w:ascii="Symbol" w:hAnsi="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389547367">
    <w:abstractNumId w:val="0"/>
  </w:num>
  <w:num w:numId="2" w16cid:durableId="46607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909"/>
    <w:rsid w:val="001D5AA2"/>
    <w:rsid w:val="003219C5"/>
    <w:rsid w:val="005761EA"/>
    <w:rsid w:val="0078632B"/>
    <w:rsid w:val="008668FE"/>
    <w:rsid w:val="008A33AD"/>
    <w:rsid w:val="00D85B56"/>
    <w:rsid w:val="00E84909"/>
    <w:rsid w:val="00EE45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13CB"/>
  <w15:chartTrackingRefBased/>
  <w15:docId w15:val="{70802F9E-694B-434E-A66C-45FBA839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9C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3219C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styleId="Lienhypertexte">
    <w:name w:val="Hyperlink"/>
    <w:basedOn w:val="Policepardfaut"/>
    <w:rsid w:val="003219C5"/>
    <w:rPr>
      <w:color w:val="0563C1"/>
      <w:u w:val="single"/>
    </w:rPr>
  </w:style>
  <w:style w:type="paragraph" w:styleId="Paragraphedeliste">
    <w:name w:val="List Paragraph"/>
    <w:basedOn w:val="Normal"/>
    <w:rsid w:val="003219C5"/>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tinyurl.com/chequesport" TargetMode="External"/><Relationship Id="rId5" Type="http://schemas.openxmlformats.org/officeDocument/2006/relationships/image" Target="media/image1.jpeg"/><Relationship Id="rId10" Type="http://schemas.openxmlformats.org/officeDocument/2006/relationships/hyperlink" Target="https://messervices.landes.fr/"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740</Words>
  <Characters>4073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Maekelberghe</dc:creator>
  <cp:keywords/>
  <dc:description/>
  <cp:lastModifiedBy>Arnaud Maekelberghe</cp:lastModifiedBy>
  <cp:revision>7</cp:revision>
  <cp:lastPrinted>2025-08-26T09:43:00Z</cp:lastPrinted>
  <dcterms:created xsi:type="dcterms:W3CDTF">2025-08-09T15:30:00Z</dcterms:created>
  <dcterms:modified xsi:type="dcterms:W3CDTF">2025-08-31T17:29:00Z</dcterms:modified>
</cp:coreProperties>
</file>